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E481E48"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 xml:space="preserve">3GPP TSG-RAN </w:t>
      </w:r>
      <w:r w:rsidRPr="00027ECC">
        <w:rPr>
          <w:lang w:val="pt-BR"/>
        </w:rPr>
        <w:t>WG2 #11</w:t>
      </w:r>
      <w:r w:rsidR="009B1359" w:rsidRPr="00027ECC">
        <w:rPr>
          <w:lang w:val="pt-BR"/>
        </w:rPr>
        <w:t>9</w:t>
      </w:r>
      <w:r w:rsidRPr="00027ECC">
        <w:rPr>
          <w:lang w:val="pt-BR"/>
        </w:rPr>
        <w:t>-</w:t>
      </w:r>
      <w:r w:rsidR="00C4394C" w:rsidRPr="00027ECC">
        <w:rPr>
          <w:lang w:val="pt-BR"/>
        </w:rPr>
        <w:t>bis-</w:t>
      </w:r>
      <w:r w:rsidRPr="00027ECC">
        <w:rPr>
          <w:lang w:val="pt-BR"/>
        </w:rPr>
        <w:t>e</w:t>
      </w:r>
      <w:r w:rsidRPr="001907DE">
        <w:rPr>
          <w:lang w:val="pt-BR"/>
        </w:rPr>
        <w:tab/>
      </w:r>
      <w:r w:rsidR="0061066B" w:rsidRPr="0061066B">
        <w:rPr>
          <w:rFonts w:cs="Arial"/>
          <w:color w:val="312E25"/>
          <w:szCs w:val="24"/>
        </w:rPr>
        <w:t>R2-2210686</w:t>
      </w:r>
    </w:p>
    <w:p w14:paraId="563583F6" w14:textId="4725E8A8" w:rsidR="005E1E05" w:rsidRPr="00CE0424" w:rsidRDefault="005E1E05" w:rsidP="005E1E05">
      <w:pPr>
        <w:pStyle w:val="3GPPHeader"/>
      </w:pPr>
      <w:r>
        <w:t xml:space="preserve">Electronical meeting, </w:t>
      </w:r>
      <w:r w:rsidR="00A24014">
        <w:t>1</w:t>
      </w:r>
      <w:r w:rsidR="003E14D2">
        <w:t>0</w:t>
      </w:r>
      <w:r w:rsidR="00E63A14">
        <w:t xml:space="preserve"> </w:t>
      </w:r>
      <w:r w:rsidR="003E14D2">
        <w:t>October</w:t>
      </w:r>
      <w:r w:rsidR="00E63A14" w:rsidRPr="002103F2">
        <w:t xml:space="preserve"> </w:t>
      </w:r>
      <w:r w:rsidRPr="002103F2">
        <w:t xml:space="preserve">– </w:t>
      </w:r>
      <w:r w:rsidR="003E14D2">
        <w:t>1</w:t>
      </w:r>
      <w:r w:rsidR="00A24014">
        <w:t>9</w:t>
      </w:r>
      <w:r w:rsidR="00E63A14" w:rsidRPr="002103F2">
        <w:t xml:space="preserve"> </w:t>
      </w:r>
      <w:r w:rsidR="003E14D2">
        <w:t>October</w:t>
      </w:r>
      <w:r w:rsidRPr="002103F2">
        <w:t xml:space="preserve"> 2022</w:t>
      </w:r>
    </w:p>
    <w:p w14:paraId="603EB941" w14:textId="77777777" w:rsidR="00E5637E" w:rsidRDefault="00E5637E" w:rsidP="00F64C2B">
      <w:pPr>
        <w:pStyle w:val="3GPPHeader"/>
        <w:rPr>
          <w:sz w:val="22"/>
          <w:szCs w:val="22"/>
          <w:lang w:val="en-US"/>
        </w:rPr>
      </w:pPr>
    </w:p>
    <w:p w14:paraId="7F4474A6" w14:textId="42D1095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0A1056">
        <w:rPr>
          <w:sz w:val="22"/>
          <w:szCs w:val="22"/>
          <w:lang w:val="en-US"/>
        </w:rPr>
        <w:t>8.5.4.1</w:t>
      </w:r>
    </w:p>
    <w:p w14:paraId="4415146A" w14:textId="37C798FA" w:rsidR="00E90E49" w:rsidRPr="00027ECC" w:rsidRDefault="003D3C45" w:rsidP="00F64C2B">
      <w:pPr>
        <w:pStyle w:val="3GPPHeader"/>
        <w:rPr>
          <w:sz w:val="22"/>
          <w:szCs w:val="22"/>
        </w:rPr>
      </w:pPr>
      <w:r w:rsidRPr="00027ECC">
        <w:rPr>
          <w:sz w:val="22"/>
          <w:szCs w:val="22"/>
        </w:rPr>
        <w:t>Source:</w:t>
      </w:r>
      <w:r w:rsidR="00E90E49" w:rsidRPr="00027ECC">
        <w:rPr>
          <w:sz w:val="22"/>
          <w:szCs w:val="22"/>
        </w:rPr>
        <w:tab/>
      </w:r>
      <w:r w:rsidR="00F64C2B" w:rsidRPr="00027ECC">
        <w:rPr>
          <w:sz w:val="22"/>
          <w:szCs w:val="22"/>
        </w:rPr>
        <w:t>Ericsson</w:t>
      </w:r>
    </w:p>
    <w:p w14:paraId="77BCF734" w14:textId="37AF53A2" w:rsidR="00E90E49" w:rsidRPr="00027ECC" w:rsidRDefault="003D3C45" w:rsidP="00311702">
      <w:pPr>
        <w:pStyle w:val="3GPPHeader"/>
        <w:rPr>
          <w:sz w:val="22"/>
          <w:szCs w:val="22"/>
        </w:rPr>
      </w:pPr>
      <w:r w:rsidRPr="00027ECC">
        <w:rPr>
          <w:sz w:val="22"/>
          <w:szCs w:val="22"/>
        </w:rPr>
        <w:t>Title:</w:t>
      </w:r>
      <w:r w:rsidR="00E90E49" w:rsidRPr="00027ECC">
        <w:rPr>
          <w:sz w:val="22"/>
          <w:szCs w:val="22"/>
        </w:rPr>
        <w:tab/>
      </w:r>
      <w:r w:rsidR="00C4394C" w:rsidRPr="00027ECC">
        <w:rPr>
          <w:sz w:val="22"/>
          <w:szCs w:val="22"/>
        </w:rPr>
        <w:t xml:space="preserve">Discussion on </w:t>
      </w:r>
      <w:r w:rsidR="00057BE0" w:rsidRPr="00027ECC">
        <w:rPr>
          <w:sz w:val="22"/>
          <w:szCs w:val="22"/>
        </w:rPr>
        <w:t>BSR</w:t>
      </w:r>
      <w:r w:rsidR="002A026F" w:rsidRPr="00027ECC">
        <w:rPr>
          <w:sz w:val="22"/>
          <w:szCs w:val="22"/>
        </w:rPr>
        <w:t xml:space="preserve"> enhancements</w:t>
      </w:r>
    </w:p>
    <w:p w14:paraId="276477C9" w14:textId="77777777" w:rsidR="00E90E49" w:rsidRPr="006C3694" w:rsidRDefault="00E90E49" w:rsidP="00D546FF">
      <w:pPr>
        <w:pStyle w:val="3GPPHeader"/>
        <w:rPr>
          <w:sz w:val="22"/>
          <w:szCs w:val="22"/>
          <w:lang w:val="en-US"/>
        </w:rPr>
      </w:pPr>
      <w:r w:rsidRPr="00027ECC">
        <w:rPr>
          <w:sz w:val="22"/>
          <w:szCs w:val="22"/>
        </w:rPr>
        <w:t>Document for:</w:t>
      </w:r>
      <w:r w:rsidRPr="00027ECC">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F59B7E5" w14:textId="77777777" w:rsidR="009B7386" w:rsidRPr="00F91B66" w:rsidRDefault="009B7386" w:rsidP="009B7386">
      <w:pPr>
        <w:pStyle w:val="BodyText"/>
        <w:rPr>
          <w:lang w:val="en-US"/>
        </w:rPr>
      </w:pPr>
      <w:bookmarkStart w:id="2" w:name="_Ref178064866"/>
      <w:r w:rsidRPr="00F91B66">
        <w:rPr>
          <w:lang w:val="en-US"/>
        </w:rPr>
        <w:t xml:space="preserve">In RAN plenary 94-e </w:t>
      </w:r>
      <w:r w:rsidRPr="00F91B66">
        <w:rPr>
          <w:lang w:val="en-US"/>
        </w:rPr>
        <w:fldChar w:fldCharType="begin"/>
      </w:r>
      <w:r w:rsidRPr="00F91B66">
        <w:rPr>
          <w:lang w:val="en-US"/>
        </w:rPr>
        <w:instrText xml:space="preserve"> REF _Ref61510381 \r \h  \* MERGEFORMAT </w:instrText>
      </w:r>
      <w:r w:rsidRPr="00F91B66">
        <w:rPr>
          <w:lang w:val="en-US"/>
        </w:rPr>
      </w:r>
      <w:r w:rsidRPr="00F91B66">
        <w:rPr>
          <w:lang w:val="en-US"/>
        </w:rPr>
        <w:fldChar w:fldCharType="separate"/>
      </w:r>
      <w:r w:rsidRPr="00F91B66">
        <w:rPr>
          <w:lang w:val="en-US"/>
        </w:rPr>
        <w:t>[1]</w:t>
      </w:r>
      <w:r w:rsidRPr="00F91B66">
        <w:rPr>
          <w:lang w:val="en-US"/>
        </w:rPr>
        <w:fldChar w:fldCharType="end"/>
      </w:r>
      <w:r w:rsidRPr="00F91B66">
        <w:rPr>
          <w:lang w:val="en-US"/>
        </w:rPr>
        <w:t xml:space="preserve">, a new SI for Rel-18 on extended reality (XR) was agreed, with objectives covering 1) XR-awareness in RAN, 2) XR-specific power saving, and 3) XR-specific capacity improvements. </w:t>
      </w:r>
    </w:p>
    <w:p w14:paraId="3FF0B790" w14:textId="77777777" w:rsidR="009B7386" w:rsidRPr="00F91B66" w:rsidRDefault="009B7386" w:rsidP="009B7386">
      <w:pPr>
        <w:pStyle w:val="BodyText"/>
        <w:rPr>
          <w:lang w:val="en-US"/>
        </w:rPr>
      </w:pPr>
      <w:r w:rsidRPr="00F91B66">
        <w:rPr>
          <w:lang w:val="en-US"/>
        </w:rPr>
        <w:t xml:space="preserve">In this contribution, we discuss possible study topics related to the third area, following the objectives in </w:t>
      </w:r>
      <w:r w:rsidRPr="00F91B66">
        <w:rPr>
          <w:lang w:val="en-US"/>
        </w:rPr>
        <w:fldChar w:fldCharType="begin"/>
      </w:r>
      <w:r w:rsidRPr="00F91B66">
        <w:rPr>
          <w:lang w:val="en-US"/>
        </w:rPr>
        <w:instrText xml:space="preserve"> REF _Ref61510381 \r \h  \* MERGEFORMAT </w:instrText>
      </w:r>
      <w:r w:rsidRPr="00F91B66">
        <w:rPr>
          <w:lang w:val="en-US"/>
        </w:rPr>
      </w:r>
      <w:r w:rsidRPr="00F91B66">
        <w:rPr>
          <w:lang w:val="en-US"/>
        </w:rPr>
        <w:fldChar w:fldCharType="separate"/>
      </w:r>
      <w:r w:rsidRPr="00F91B66">
        <w:rPr>
          <w:lang w:val="en-US"/>
        </w:rPr>
        <w:t>[1]</w:t>
      </w:r>
      <w:r w:rsidRPr="00F91B66">
        <w:rPr>
          <w:lang w:val="en-US"/>
        </w:rPr>
        <w:fldChar w:fldCharType="end"/>
      </w:r>
      <w:r w:rsidRPr="00F91B66">
        <w:rPr>
          <w:lang w:val="en-US"/>
        </w:rPr>
        <w:t>:</w:t>
      </w:r>
    </w:p>
    <w:p w14:paraId="10BEF452" w14:textId="77777777" w:rsidR="009B7386" w:rsidRPr="00F91B66" w:rsidRDefault="009B7386" w:rsidP="009B7386">
      <w:pPr>
        <w:jc w:val="both"/>
        <w:rPr>
          <w:rFonts w:ascii="Arial" w:hAnsi="Arial" w:cs="Arial"/>
          <w:i/>
          <w:lang w:val="en-US" w:eastAsia="zh-CN"/>
        </w:rPr>
      </w:pPr>
      <w:r w:rsidRPr="00F91B66">
        <w:rPr>
          <w:rFonts w:ascii="Arial" w:hAnsi="Arial" w:cs="Arial"/>
          <w:i/>
          <w:lang w:val="en-US" w:eastAsia="zh-CN"/>
        </w:rPr>
        <w:t>“Objectives on XR-specific capacity improvements (RAN1, RAN2): </w:t>
      </w:r>
    </w:p>
    <w:p w14:paraId="08AF9B93" w14:textId="77777777" w:rsidR="009B7386" w:rsidRPr="00BF2212" w:rsidRDefault="009B7386" w:rsidP="009B7386">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Study mechanisms that provide more efficient resource allocation and scheduling for XR service characteristics (periodicity, multiple flows, jitter, latency, reliability, etc…). Focus is on the following mechanisms: </w:t>
      </w:r>
    </w:p>
    <w:p w14:paraId="53F00934" w14:textId="77777777" w:rsidR="009B7386" w:rsidRPr="00BF2212" w:rsidRDefault="009B7386" w:rsidP="009B7386">
      <w:pPr>
        <w:pStyle w:val="ListParagraph"/>
        <w:numPr>
          <w:ilvl w:val="1"/>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SPS and CG enhancements;</w:t>
      </w:r>
    </w:p>
    <w:p w14:paraId="3A9DEF93" w14:textId="77777777" w:rsidR="009B7386" w:rsidRDefault="009B7386" w:rsidP="009B7386">
      <w:pPr>
        <w:pStyle w:val="ListParagraph"/>
        <w:numPr>
          <w:ilvl w:val="1"/>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Dynamic scheduling / grant enhancements.”</w:t>
      </w:r>
    </w:p>
    <w:p w14:paraId="344BD478" w14:textId="77777777" w:rsidR="009B7386" w:rsidRDefault="009B7386" w:rsidP="009B7386">
      <w:pPr>
        <w:overflowPunct/>
        <w:autoSpaceDE/>
        <w:autoSpaceDN/>
        <w:adjustRightInd/>
        <w:spacing w:after="0" w:line="259" w:lineRule="auto"/>
        <w:jc w:val="both"/>
        <w:rPr>
          <w:rFonts w:ascii="Arial" w:eastAsiaTheme="minorHAnsi" w:hAnsi="Arial" w:cs="Arial"/>
          <w:i/>
          <w:iCs/>
          <w:lang w:val="en-US" w:eastAsia="zh-CN"/>
        </w:rPr>
      </w:pPr>
    </w:p>
    <w:p w14:paraId="7863DD78" w14:textId="515B966A" w:rsidR="009C4050" w:rsidRPr="009C4050" w:rsidRDefault="009C4050" w:rsidP="009C4050">
      <w:pPr>
        <w:overflowPunct/>
        <w:autoSpaceDE/>
        <w:autoSpaceDN/>
        <w:adjustRightInd/>
        <w:spacing w:after="160" w:line="256" w:lineRule="auto"/>
        <w:rPr>
          <w:rFonts w:ascii="Arial" w:hAnsi="Arial" w:cs="Arial"/>
        </w:rPr>
      </w:pPr>
      <w:r w:rsidRPr="001A2B38">
        <w:rPr>
          <w:rFonts w:ascii="Arial" w:hAnsi="Arial" w:cs="Arial"/>
        </w:rPr>
        <w:t xml:space="preserve">In RAN2#119 the </w:t>
      </w:r>
      <w:r w:rsidR="006C5BF3">
        <w:rPr>
          <w:rFonts w:ascii="Arial" w:hAnsi="Arial" w:cs="Arial"/>
        </w:rPr>
        <w:t>following</w:t>
      </w:r>
      <w:r w:rsidRPr="001A2B38">
        <w:rPr>
          <w:rFonts w:ascii="Arial" w:hAnsi="Arial" w:cs="Arial"/>
        </w:rPr>
        <w:t xml:space="preserve"> agreement</w:t>
      </w:r>
      <w:r w:rsidR="003E33E2">
        <w:rPr>
          <w:rFonts w:ascii="Arial" w:hAnsi="Arial" w:cs="Arial"/>
        </w:rPr>
        <w:t xml:space="preserve"> to </w:t>
      </w:r>
      <w:r w:rsidR="00B07B45">
        <w:rPr>
          <w:rFonts w:ascii="Arial" w:hAnsi="Arial" w:cs="Arial"/>
        </w:rPr>
        <w:t>further discuss</w:t>
      </w:r>
      <w:r w:rsidR="00163890">
        <w:rPr>
          <w:rFonts w:ascii="Arial" w:hAnsi="Arial" w:cs="Arial"/>
        </w:rPr>
        <w:t xml:space="preserve"> </w:t>
      </w:r>
      <w:r w:rsidR="00D228BE">
        <w:rPr>
          <w:rFonts w:ascii="Arial" w:hAnsi="Arial" w:cs="Arial"/>
        </w:rPr>
        <w:t>solutions from the TR38.838</w:t>
      </w:r>
      <w:r w:rsidR="000700F7">
        <w:rPr>
          <w:rFonts w:ascii="Arial" w:hAnsi="Arial" w:cs="Arial"/>
        </w:rPr>
        <w:t xml:space="preserve"> </w:t>
      </w:r>
      <w:r w:rsidR="006C5BF3">
        <w:rPr>
          <w:rFonts w:ascii="Arial" w:hAnsi="Arial" w:cs="Arial"/>
        </w:rPr>
        <w:t>was made.</w:t>
      </w:r>
    </w:p>
    <w:p w14:paraId="44E081D0" w14:textId="3D26665F" w:rsidR="00F61D0E" w:rsidRPr="009C4050" w:rsidRDefault="00F61D0E" w:rsidP="009C4050">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9C4050">
        <w:rPr>
          <w:rFonts w:ascii="Arial" w:eastAsiaTheme="minorHAnsi" w:hAnsi="Arial" w:cs="Arial"/>
          <w:i/>
          <w:iCs/>
          <w:sz w:val="20"/>
          <w:lang w:val="en-US" w:eastAsia="zh-CN"/>
        </w:rPr>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51B9C44" w14:textId="77777777" w:rsidR="00F61D0E" w:rsidRDefault="00F61D0E" w:rsidP="00F61D0E">
      <w:pPr>
        <w:pStyle w:val="Doc-text2"/>
        <w:ind w:left="0" w:firstLine="0"/>
        <w:rPr>
          <w:lang w:val="en-GB" w:eastAsia="en-GB"/>
        </w:rPr>
      </w:pPr>
    </w:p>
    <w:p w14:paraId="6AC8D2D4" w14:textId="6713F694" w:rsidR="009B7386" w:rsidRPr="00504FD9" w:rsidRDefault="00F61D0E" w:rsidP="00504FD9">
      <w:pPr>
        <w:pStyle w:val="Doc-text2"/>
        <w:ind w:left="0" w:firstLine="0"/>
        <w:rPr>
          <w:lang w:val="en-GB" w:eastAsia="en-GB"/>
        </w:rPr>
      </w:pPr>
      <w:r>
        <w:rPr>
          <w:lang w:val="en-GB" w:eastAsia="en-GB"/>
        </w:rPr>
        <w:t>In this paper we</w:t>
      </w:r>
      <w:r w:rsidR="00085B7E">
        <w:rPr>
          <w:lang w:val="en-GB" w:eastAsia="en-GB"/>
        </w:rPr>
        <w:t xml:space="preserve"> are</w:t>
      </w:r>
      <w:r>
        <w:rPr>
          <w:lang w:val="en-GB" w:eastAsia="en-GB"/>
        </w:rPr>
        <w:t xml:space="preserve"> focusing on the </w:t>
      </w:r>
      <w:r w:rsidR="00913EFB">
        <w:rPr>
          <w:lang w:val="en-GB" w:eastAsia="en-GB"/>
        </w:rPr>
        <w:t xml:space="preserve">BSR </w:t>
      </w:r>
      <w:r w:rsidR="009A776E">
        <w:rPr>
          <w:lang w:val="en-GB" w:eastAsia="en-GB"/>
        </w:rPr>
        <w:t>enhancements</w:t>
      </w:r>
      <w:r w:rsidR="00901BC6">
        <w:rPr>
          <w:lang w:val="en-GB" w:eastAsia="en-GB"/>
        </w:rPr>
        <w:t xml:space="preserve"> </w:t>
      </w:r>
      <w:r w:rsidR="00200925">
        <w:rPr>
          <w:lang w:val="en-GB" w:eastAsia="en-GB"/>
        </w:rPr>
        <w:t>related to Dynamic Scheduling</w:t>
      </w:r>
      <w:r w:rsidR="00504FD9">
        <w:rPr>
          <w:lang w:val="en-GB" w:eastAsia="en-GB"/>
        </w:rPr>
        <w:t>.</w:t>
      </w:r>
    </w:p>
    <w:p w14:paraId="5858C0D0" w14:textId="74AF4FA3" w:rsidR="004000E8" w:rsidRDefault="00230D18" w:rsidP="00CE0424">
      <w:pPr>
        <w:pStyle w:val="Heading1"/>
      </w:pPr>
      <w:r>
        <w:t>2</w:t>
      </w:r>
      <w:r>
        <w:tab/>
      </w:r>
      <w:r w:rsidR="004000E8" w:rsidRPr="00CE0424">
        <w:t>Discussion</w:t>
      </w:r>
      <w:bookmarkEnd w:id="2"/>
    </w:p>
    <w:p w14:paraId="4C09166F" w14:textId="77777777" w:rsidR="00190501" w:rsidRPr="00515D57" w:rsidRDefault="00190501" w:rsidP="00D45BBB">
      <w:pPr>
        <w:pStyle w:val="Proposal"/>
        <w:numPr>
          <w:ilvl w:val="0"/>
          <w:numId w:val="0"/>
        </w:numPr>
        <w:rPr>
          <w:rFonts w:cs="Arial"/>
        </w:rPr>
      </w:pPr>
    </w:p>
    <w:p w14:paraId="382326F1" w14:textId="62B92CAD" w:rsidR="00EA0CD5" w:rsidRDefault="00EA0CD5" w:rsidP="00EA0CD5">
      <w:pPr>
        <w:pStyle w:val="Heading2"/>
        <w:rPr>
          <w:lang w:val="en-US"/>
        </w:rPr>
      </w:pPr>
      <w:r w:rsidRPr="00F91B66">
        <w:rPr>
          <w:lang w:val="en-US"/>
        </w:rPr>
        <w:t>2.1</w:t>
      </w:r>
      <w:r w:rsidRPr="00F91B66">
        <w:rPr>
          <w:lang w:val="en-US"/>
        </w:rPr>
        <w:tab/>
      </w:r>
      <w:r>
        <w:rPr>
          <w:lang w:val="en-US"/>
        </w:rPr>
        <w:t>BSR enhancement</w:t>
      </w:r>
    </w:p>
    <w:p w14:paraId="643FE73E" w14:textId="2C3850F1" w:rsidR="005F2DF4" w:rsidRDefault="00984B71" w:rsidP="00897B4F">
      <w:pPr>
        <w:rPr>
          <w:rFonts w:ascii="Arial" w:hAnsi="Arial" w:cs="Arial"/>
        </w:rPr>
      </w:pPr>
      <w:r>
        <w:rPr>
          <w:rFonts w:ascii="Arial" w:hAnsi="Arial" w:cs="Arial"/>
        </w:rPr>
        <w:t xml:space="preserve">Capacity is an important area for XR. </w:t>
      </w:r>
      <w:r w:rsidR="00046C26">
        <w:rPr>
          <w:rFonts w:ascii="Arial" w:hAnsi="Arial" w:cs="Arial"/>
        </w:rPr>
        <w:t xml:space="preserve">It has been established that few XR users will consume most of the network capacity. Thus, introducing mechanisms to </w:t>
      </w:r>
      <w:r w:rsidR="005F2DF4">
        <w:rPr>
          <w:rFonts w:ascii="Arial" w:hAnsi="Arial" w:cs="Arial"/>
        </w:rPr>
        <w:t xml:space="preserve">stretch that capacity for other XR users and, even more importantly, to protect other services such as eMBB is essential. </w:t>
      </w:r>
    </w:p>
    <w:p w14:paraId="0E4B9F0A" w14:textId="61EB3770" w:rsidR="00CD152D" w:rsidRDefault="00CD152D" w:rsidP="00897B4F">
      <w:pPr>
        <w:rPr>
          <w:rFonts w:ascii="Arial" w:hAnsi="Arial" w:cs="Arial"/>
        </w:rPr>
      </w:pPr>
      <w:r>
        <w:rPr>
          <w:rFonts w:ascii="Arial" w:hAnsi="Arial" w:cs="Arial"/>
        </w:rPr>
        <w:t xml:space="preserve">XR is characterized by large </w:t>
      </w:r>
      <w:r w:rsidR="00586E51">
        <w:rPr>
          <w:rFonts w:ascii="Arial" w:hAnsi="Arial" w:cs="Arial"/>
        </w:rPr>
        <w:t xml:space="preserve">and variable PDU set sizes. </w:t>
      </w:r>
      <w:r w:rsidR="00153F0D">
        <w:rPr>
          <w:rFonts w:ascii="Arial" w:hAnsi="Arial" w:cs="Arial"/>
        </w:rPr>
        <w:t xml:space="preserve">When a PDU set arrives to the UE buffer, the UE will typically </w:t>
      </w:r>
      <w:r w:rsidR="00726CF0">
        <w:rPr>
          <w:rFonts w:ascii="Arial" w:hAnsi="Arial" w:cs="Arial"/>
        </w:rPr>
        <w:t>generate a BSR. This BSR rep</w:t>
      </w:r>
      <w:r w:rsidR="001C6A72">
        <w:rPr>
          <w:rFonts w:ascii="Arial" w:hAnsi="Arial" w:cs="Arial"/>
        </w:rPr>
        <w:t xml:space="preserve">orts an index </w:t>
      </w:r>
      <w:r w:rsidR="00305F58">
        <w:rPr>
          <w:rFonts w:ascii="Arial" w:hAnsi="Arial" w:cs="Arial"/>
        </w:rPr>
        <w:t xml:space="preserve">which quantizes the buffer size. </w:t>
      </w:r>
      <w:r w:rsidR="0003460D">
        <w:rPr>
          <w:rFonts w:ascii="Arial" w:hAnsi="Arial" w:cs="Arial"/>
        </w:rPr>
        <w:t xml:space="preserve">The relationship between buffer sizes </w:t>
      </w:r>
      <w:r w:rsidR="00D35BB1">
        <w:rPr>
          <w:rFonts w:ascii="Arial" w:hAnsi="Arial" w:cs="Arial"/>
        </w:rPr>
        <w:t>and</w:t>
      </w:r>
      <w:r w:rsidR="0003460D">
        <w:rPr>
          <w:rFonts w:ascii="Arial" w:hAnsi="Arial" w:cs="Arial"/>
        </w:rPr>
        <w:t xml:space="preserve"> indexes is provided in </w:t>
      </w:r>
      <w:r w:rsidR="00C1068F">
        <w:rPr>
          <w:rFonts w:ascii="Arial" w:hAnsi="Arial" w:cs="Arial"/>
        </w:rPr>
        <w:t xml:space="preserve">two distinct tables, one for the short BSR and a second table for the long BSR. </w:t>
      </w:r>
      <w:r w:rsidR="006F3D73">
        <w:rPr>
          <w:rFonts w:ascii="Arial" w:hAnsi="Arial" w:cs="Arial"/>
        </w:rPr>
        <w:t>T</w:t>
      </w:r>
      <w:r w:rsidR="00C1068F">
        <w:rPr>
          <w:rFonts w:ascii="Arial" w:hAnsi="Arial" w:cs="Arial"/>
        </w:rPr>
        <w:t xml:space="preserve">he index only </w:t>
      </w:r>
      <w:r w:rsidR="002F45D0">
        <w:rPr>
          <w:rFonts w:ascii="Arial" w:hAnsi="Arial" w:cs="Arial"/>
        </w:rPr>
        <w:t xml:space="preserve">indicates that the UE buffer size in within </w:t>
      </w:r>
      <w:r w:rsidR="00556B03">
        <w:rPr>
          <w:rFonts w:ascii="Arial" w:hAnsi="Arial" w:cs="Arial"/>
        </w:rPr>
        <w:t xml:space="preserve">two values, </w:t>
      </w:r>
      <w:r w:rsidR="00364B94">
        <w:rPr>
          <w:rFonts w:ascii="Arial" w:hAnsi="Arial" w:cs="Arial"/>
        </w:rPr>
        <w:t>a maximum and a minimum value</w:t>
      </w:r>
      <w:r w:rsidR="002F45D0">
        <w:rPr>
          <w:rFonts w:ascii="Arial" w:hAnsi="Arial" w:cs="Arial"/>
        </w:rPr>
        <w:t xml:space="preserve">. </w:t>
      </w:r>
      <w:r w:rsidR="00B515C6">
        <w:rPr>
          <w:rFonts w:ascii="Arial" w:hAnsi="Arial" w:cs="Arial"/>
        </w:rPr>
        <w:t xml:space="preserve">The higher the index, the larger the quantification error </w:t>
      </w:r>
      <w:r w:rsidR="0092386E">
        <w:rPr>
          <w:rFonts w:ascii="Arial" w:hAnsi="Arial" w:cs="Arial"/>
        </w:rPr>
        <w:t xml:space="preserve">(i.e. the larger the difference between the minimum and maximum value the index represents) </w:t>
      </w:r>
      <w:r w:rsidR="00B515C6">
        <w:rPr>
          <w:rFonts w:ascii="Arial" w:hAnsi="Arial" w:cs="Arial"/>
        </w:rPr>
        <w:t>is</w:t>
      </w:r>
      <w:r w:rsidR="006352CF">
        <w:rPr>
          <w:rFonts w:ascii="Arial" w:hAnsi="Arial" w:cs="Arial"/>
        </w:rPr>
        <w:t xml:space="preserve"> as shown i</w:t>
      </w:r>
      <w:r w:rsidR="00465990">
        <w:rPr>
          <w:rFonts w:ascii="Arial" w:hAnsi="Arial" w:cs="Arial"/>
        </w:rPr>
        <w:t xml:space="preserve">n </w:t>
      </w:r>
      <w:r w:rsidR="006352CF">
        <w:rPr>
          <w:rFonts w:ascii="Arial" w:hAnsi="Arial" w:cs="Arial"/>
        </w:rPr>
        <w:t xml:space="preserve">the following </w:t>
      </w:r>
      <w:r w:rsidR="00465990" w:rsidRPr="006352CF">
        <w:rPr>
          <w:rFonts w:ascii="Arial" w:hAnsi="Arial" w:cs="Arial"/>
        </w:rPr>
        <w:t>example</w:t>
      </w:r>
      <w:r w:rsidR="006352CF" w:rsidRPr="006352CF">
        <w:rPr>
          <w:rFonts w:ascii="Arial" w:hAnsi="Arial" w:cs="Arial"/>
        </w:rPr>
        <w:t xml:space="preserve">, </w:t>
      </w:r>
      <w:r w:rsidR="006352CF" w:rsidRPr="006352CF">
        <w:rPr>
          <w:rFonts w:ascii="Arial" w:hAnsi="Arial" w:cs="Arial"/>
        </w:rPr>
        <w:fldChar w:fldCharType="begin"/>
      </w:r>
      <w:r w:rsidR="006352CF" w:rsidRPr="006352CF">
        <w:rPr>
          <w:rFonts w:ascii="Arial" w:hAnsi="Arial" w:cs="Arial"/>
        </w:rPr>
        <w:instrText xml:space="preserve"> REF _Ref115085615 \h </w:instrText>
      </w:r>
      <w:r w:rsidR="006352CF">
        <w:rPr>
          <w:rFonts w:ascii="Arial" w:hAnsi="Arial" w:cs="Arial"/>
        </w:rPr>
        <w:instrText xml:space="preserve"> \* MERGEFORMAT </w:instrText>
      </w:r>
      <w:r w:rsidR="006352CF" w:rsidRPr="006352CF">
        <w:rPr>
          <w:rFonts w:ascii="Arial" w:hAnsi="Arial" w:cs="Arial"/>
        </w:rPr>
      </w:r>
      <w:r w:rsidR="006352CF" w:rsidRPr="006352CF">
        <w:rPr>
          <w:rFonts w:ascii="Arial" w:hAnsi="Arial" w:cs="Arial"/>
        </w:rPr>
        <w:fldChar w:fldCharType="separate"/>
      </w:r>
      <w:r w:rsidR="006352CF" w:rsidRPr="006352CF">
        <w:rPr>
          <w:rFonts w:ascii="Arial" w:hAnsi="Arial" w:cs="Arial"/>
        </w:rPr>
        <w:t xml:space="preserve">Figure </w:t>
      </w:r>
      <w:r w:rsidR="006352CF" w:rsidRPr="006352CF">
        <w:rPr>
          <w:rFonts w:ascii="Arial" w:hAnsi="Arial" w:cs="Arial"/>
          <w:noProof/>
        </w:rPr>
        <w:t>1</w:t>
      </w:r>
      <w:r w:rsidR="006352CF" w:rsidRPr="006352CF">
        <w:rPr>
          <w:rFonts w:ascii="Arial" w:hAnsi="Arial" w:cs="Arial"/>
        </w:rPr>
        <w:fldChar w:fldCharType="end"/>
      </w:r>
      <w:r w:rsidR="006352CF" w:rsidRPr="006352CF">
        <w:rPr>
          <w:rFonts w:ascii="Arial" w:hAnsi="Arial" w:cs="Arial"/>
        </w:rPr>
        <w:t>,</w:t>
      </w:r>
      <w:r w:rsidR="00465990" w:rsidRPr="006352CF">
        <w:rPr>
          <w:rFonts w:ascii="Arial" w:hAnsi="Arial" w:cs="Arial"/>
        </w:rPr>
        <w:t xml:space="preserve"> for the</w:t>
      </w:r>
      <w:r w:rsidR="00465990">
        <w:rPr>
          <w:rFonts w:ascii="Arial" w:hAnsi="Arial" w:cs="Arial"/>
        </w:rPr>
        <w:t xml:space="preserve"> </w:t>
      </w:r>
      <w:r w:rsidR="0076469F">
        <w:rPr>
          <w:rFonts w:ascii="Arial" w:hAnsi="Arial" w:cs="Arial"/>
        </w:rPr>
        <w:t xml:space="preserve">short BSR table. </w:t>
      </w:r>
      <w:r w:rsidR="001E13BA">
        <w:rPr>
          <w:rFonts w:ascii="Arial" w:hAnsi="Arial" w:cs="Arial"/>
        </w:rPr>
        <w:t xml:space="preserve">Similar </w:t>
      </w:r>
      <w:r w:rsidR="00057BE0">
        <w:rPr>
          <w:rFonts w:ascii="Arial" w:hAnsi="Arial" w:cs="Arial"/>
        </w:rPr>
        <w:t>behaviour</w:t>
      </w:r>
      <w:r w:rsidR="001E13BA">
        <w:rPr>
          <w:rFonts w:ascii="Arial" w:hAnsi="Arial" w:cs="Arial"/>
        </w:rPr>
        <w:t xml:space="preserve"> is observed for the table used for the long BSR. </w:t>
      </w:r>
    </w:p>
    <w:p w14:paraId="0BAD5A0D" w14:textId="77777777" w:rsidR="0076469F" w:rsidRDefault="0076469F" w:rsidP="00897B4F">
      <w:pPr>
        <w:rPr>
          <w:rFonts w:ascii="Arial" w:hAnsi="Arial" w:cs="Arial"/>
        </w:rPr>
      </w:pPr>
    </w:p>
    <w:p w14:paraId="3CF2BA70" w14:textId="77777777" w:rsidR="006352CF" w:rsidRDefault="0001564A" w:rsidP="006352CF">
      <w:pPr>
        <w:keepNext/>
      </w:pPr>
      <w:r w:rsidRPr="0001564A">
        <w:rPr>
          <w:rFonts w:ascii="Arial" w:hAnsi="Arial" w:cs="Arial"/>
          <w:noProof/>
        </w:rPr>
        <mc:AlternateContent>
          <mc:Choice Requires="wpg">
            <w:drawing>
              <wp:inline distT="0" distB="0" distL="0" distR="0" wp14:anchorId="6E1F9592" wp14:editId="02326262">
                <wp:extent cx="5610225" cy="2419350"/>
                <wp:effectExtent l="0" t="0" r="0" b="0"/>
                <wp:docPr id="5" name="Group 4">
                  <a:extLst xmlns:a="http://schemas.openxmlformats.org/drawingml/2006/main">
                    <a:ext uri="{FF2B5EF4-FFF2-40B4-BE49-F238E27FC236}">
                      <a16:creationId xmlns:a16="http://schemas.microsoft.com/office/drawing/2014/main" id="{CAD48155-4CDD-4B6F-A514-8A9A570B279E}"/>
                    </a:ext>
                  </a:extLst>
                </wp:docPr>
                <wp:cNvGraphicFramePr/>
                <a:graphic xmlns:a="http://schemas.openxmlformats.org/drawingml/2006/main">
                  <a:graphicData uri="http://schemas.microsoft.com/office/word/2010/wordprocessingGroup">
                    <wpg:wgp>
                      <wpg:cNvGrpSpPr/>
                      <wpg:grpSpPr>
                        <a:xfrm>
                          <a:off x="0" y="0"/>
                          <a:ext cx="5610225" cy="2419350"/>
                          <a:chOff x="0" y="0"/>
                          <a:chExt cx="9952614" cy="3890272"/>
                        </a:xfrm>
                      </wpg:grpSpPr>
                      <pic:pic xmlns:pic="http://schemas.openxmlformats.org/drawingml/2006/picture">
                        <pic:nvPicPr>
                          <pic:cNvPr id="2" name="Picture 2">
                            <a:extLst>
                              <a:ext uri="{FF2B5EF4-FFF2-40B4-BE49-F238E27FC236}">
                                <a16:creationId xmlns:a16="http://schemas.microsoft.com/office/drawing/2014/main" id="{6729CCF4-92EF-4843-B68B-34F9EF879BA4}"/>
                              </a:ext>
                            </a:extLst>
                          </pic:cNvPr>
                          <pic:cNvPicPr>
                            <a:picLocks noChangeAspect="1"/>
                          </pic:cNvPicPr>
                        </pic:nvPicPr>
                        <pic:blipFill>
                          <a:blip r:embed="rId11"/>
                          <a:stretch>
                            <a:fillRect/>
                          </a:stretch>
                        </pic:blipFill>
                        <pic:spPr>
                          <a:xfrm>
                            <a:off x="0" y="0"/>
                            <a:ext cx="9952614" cy="3890272"/>
                          </a:xfrm>
                          <a:prstGeom prst="rect">
                            <a:avLst/>
                          </a:prstGeom>
                        </pic:spPr>
                      </pic:pic>
                      <wps:wsp>
                        <wps:cNvPr id="3" name="Oval 3">
                          <a:extLst>
                            <a:ext uri="{FF2B5EF4-FFF2-40B4-BE49-F238E27FC236}">
                              <a16:creationId xmlns:a16="http://schemas.microsoft.com/office/drawing/2014/main" id="{36C23A5C-2D22-4A43-B5E1-3AA967204830}"/>
                            </a:ext>
                          </a:extLst>
                        </wps:cNvPr>
                        <wps:cNvSpPr/>
                        <wps:spPr bwMode="auto">
                          <a:xfrm rot="1878507">
                            <a:off x="7257951" y="201930"/>
                            <a:ext cx="1175657" cy="3545634"/>
                          </a:xfrm>
                          <a:prstGeom prst="ellipse">
                            <a:avLst/>
                          </a:prstGeom>
                          <a:solidFill>
                            <a:srgbClr val="FFC000">
                              <a:alpha val="21000"/>
                            </a:srgb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wgp>
                  </a:graphicData>
                </a:graphic>
              </wp:inline>
            </w:drawing>
          </mc:Choice>
          <mc:Fallback xmlns:oel="http://schemas.microsoft.com/office/2019/extlst" xmlns:arto="http://schemas.microsoft.com/office/word/2006/arto">
            <w:pict>
              <v:group w14:anchorId="33F3540F" id="Group 4" o:spid="_x0000_s1026" style="width:441.75pt;height:190.5pt;mso-position-horizontal-relative:char;mso-position-vertical-relative:line" coordsize="99526,389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99526;height:389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">
                  <v:imagedata r:id="rId16" o:title=""/>
                </v:shape>
                <v:oval id="Oval 3" o:spid="_x0000_s1028" style="position:absolute;left:72579;top:2019;width:11757;height:35456;rotation:205183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" fillcolor="#ffc000" stroked="f" strokeweight="1pt">
                  <v:fill opacity="13878f"/>
                  <v:textbox inset="2mm,1mm,5.76pt,2.88pt"/>
                </v:oval>
                <w10:anchorlock/>
              </v:group>
            </w:pict>
          </mc:Fallback>
        </mc:AlternateContent>
      </w:r>
    </w:p>
    <w:p w14:paraId="6AA67688" w14:textId="01F394CF" w:rsidR="0076469F" w:rsidRDefault="006352CF" w:rsidP="001E13BA">
      <w:pPr>
        <w:pStyle w:val="Caption"/>
        <w:jc w:val="center"/>
        <w:rPr>
          <w:rFonts w:ascii="Arial" w:hAnsi="Arial" w:cs="Arial"/>
          <w:lang w:val="en-US" w:eastAsia="ja-JP"/>
        </w:rPr>
      </w:pPr>
      <w:bookmarkStart w:id="3" w:name="_Ref115085615"/>
      <w:r w:rsidRPr="00961077">
        <w:rPr>
          <w:rFonts w:ascii="Arial" w:hAnsi="Arial" w:cs="Arial"/>
          <w:lang w:val="en-US" w:eastAsia="ja-JP"/>
        </w:rPr>
        <w:t xml:space="preserve">Figure </w:t>
      </w:r>
      <w:r w:rsidR="0048035D" w:rsidRPr="00961077">
        <w:rPr>
          <w:rFonts w:ascii="Arial" w:hAnsi="Arial" w:cs="Arial"/>
          <w:lang w:val="en-US" w:eastAsia="ja-JP"/>
        </w:rPr>
        <w:fldChar w:fldCharType="begin"/>
      </w:r>
      <w:r w:rsidR="0048035D">
        <w:instrText xml:space="preserve"> SEQ Figure \* ARABIC </w:instrText>
      </w:r>
      <w:r w:rsidR="0048035D" w:rsidRPr="00961077">
        <w:rPr>
          <w:rFonts w:ascii="Arial" w:hAnsi="Arial" w:cs="Arial"/>
          <w:lang w:val="en-US" w:eastAsia="ja-JP"/>
        </w:rPr>
        <w:fldChar w:fldCharType="separate"/>
      </w:r>
      <w:r w:rsidR="00D63F41" w:rsidRPr="00961077">
        <w:rPr>
          <w:rFonts w:ascii="Arial" w:hAnsi="Arial" w:cs="Arial"/>
          <w:lang w:val="en-US" w:eastAsia="ja-JP"/>
        </w:rPr>
        <w:t>1</w:t>
      </w:r>
      <w:r w:rsidR="0048035D" w:rsidRPr="00961077">
        <w:rPr>
          <w:rFonts w:ascii="Arial" w:hAnsi="Arial" w:cs="Arial"/>
          <w:lang w:val="en-US" w:eastAsia="ja-JP"/>
        </w:rPr>
        <w:fldChar w:fldCharType="end"/>
      </w:r>
      <w:bookmarkEnd w:id="3"/>
      <w:r w:rsidR="002945A4" w:rsidRPr="00961077">
        <w:rPr>
          <w:rFonts w:ascii="Arial" w:hAnsi="Arial" w:cs="Arial"/>
          <w:lang w:val="en-US" w:eastAsia="ja-JP"/>
        </w:rPr>
        <w:t xml:space="preserve"> </w:t>
      </w:r>
      <w:r w:rsidR="00835EA6" w:rsidRPr="00961077">
        <w:rPr>
          <w:rFonts w:ascii="Arial" w:hAnsi="Arial" w:cs="Arial"/>
          <w:lang w:val="en-US" w:eastAsia="ja-JP"/>
        </w:rPr>
        <w:t xml:space="preserve">Buffer sizes </w:t>
      </w:r>
      <w:r w:rsidR="00961077" w:rsidRPr="00961077">
        <w:rPr>
          <w:rFonts w:ascii="Arial" w:hAnsi="Arial" w:cs="Arial"/>
          <w:lang w:val="en-US" w:eastAsia="ja-JP"/>
        </w:rPr>
        <w:t>mapped to each index for the short BSR table.</w:t>
      </w:r>
    </w:p>
    <w:p w14:paraId="7A651B72" w14:textId="77777777" w:rsidR="00961077" w:rsidRPr="00961077" w:rsidRDefault="00961077" w:rsidP="00961077">
      <w:pPr>
        <w:rPr>
          <w:lang w:val="en-US"/>
        </w:rPr>
      </w:pPr>
    </w:p>
    <w:p w14:paraId="4DD8A326" w14:textId="0636C12F" w:rsidR="0086746F" w:rsidRDefault="00A717C1" w:rsidP="00897B4F">
      <w:pPr>
        <w:rPr>
          <w:rFonts w:ascii="Arial" w:hAnsi="Arial" w:cs="Arial"/>
        </w:rPr>
      </w:pPr>
      <w:r>
        <w:rPr>
          <w:rFonts w:ascii="Arial" w:hAnsi="Arial" w:cs="Arial"/>
        </w:rPr>
        <w:t xml:space="preserve">Based on the BSR, the NW may provide any grant. However, it is likely that the network tries to satisfy the QoS of the service </w:t>
      </w:r>
      <w:r w:rsidR="000A0C0C">
        <w:rPr>
          <w:rFonts w:ascii="Arial" w:hAnsi="Arial" w:cs="Arial"/>
        </w:rPr>
        <w:t xml:space="preserve">by delivering the PDU set within the PDB. </w:t>
      </w:r>
      <w:r w:rsidR="00F30284">
        <w:rPr>
          <w:rFonts w:ascii="Arial" w:hAnsi="Arial" w:cs="Arial"/>
        </w:rPr>
        <w:t>If the</w:t>
      </w:r>
      <w:r w:rsidR="003662F9">
        <w:rPr>
          <w:rFonts w:ascii="Arial" w:hAnsi="Arial" w:cs="Arial"/>
        </w:rPr>
        <w:t xml:space="preserve"> NW provides a grant</w:t>
      </w:r>
      <w:r w:rsidR="00394302">
        <w:rPr>
          <w:rFonts w:ascii="Arial" w:hAnsi="Arial" w:cs="Arial"/>
        </w:rPr>
        <w:t xml:space="preserve"> </w:t>
      </w:r>
      <w:r w:rsidR="008A45EE">
        <w:rPr>
          <w:rFonts w:ascii="Arial" w:hAnsi="Arial" w:cs="Arial"/>
        </w:rPr>
        <w:t>close to the minimum</w:t>
      </w:r>
      <w:r w:rsidR="00BB1485">
        <w:rPr>
          <w:rFonts w:ascii="Arial" w:hAnsi="Arial" w:cs="Arial"/>
        </w:rPr>
        <w:t xml:space="preserve"> value range that the index represents</w:t>
      </w:r>
      <w:r w:rsidR="00F30284">
        <w:rPr>
          <w:rFonts w:ascii="Arial" w:hAnsi="Arial" w:cs="Arial"/>
        </w:rPr>
        <w:t>,</w:t>
      </w:r>
      <w:r w:rsidR="00E6485E">
        <w:rPr>
          <w:rFonts w:ascii="Arial" w:hAnsi="Arial" w:cs="Arial"/>
        </w:rPr>
        <w:t xml:space="preserve"> </w:t>
      </w:r>
      <w:r w:rsidR="00254656">
        <w:rPr>
          <w:rFonts w:ascii="Arial" w:hAnsi="Arial" w:cs="Arial"/>
        </w:rPr>
        <w:t>additional</w:t>
      </w:r>
      <w:r w:rsidR="00C23581">
        <w:rPr>
          <w:rFonts w:ascii="Arial" w:hAnsi="Arial" w:cs="Arial"/>
        </w:rPr>
        <w:t xml:space="preserve"> transmissions </w:t>
      </w:r>
      <w:r w:rsidR="00254656">
        <w:rPr>
          <w:rFonts w:ascii="Arial" w:hAnsi="Arial" w:cs="Arial"/>
        </w:rPr>
        <w:t>to empty the buffer</w:t>
      </w:r>
      <w:r w:rsidR="00EE3205">
        <w:rPr>
          <w:rFonts w:ascii="Arial" w:hAnsi="Arial" w:cs="Arial"/>
        </w:rPr>
        <w:t xml:space="preserve"> may be needed resulting in an </w:t>
      </w:r>
      <w:r w:rsidR="00E6485E">
        <w:rPr>
          <w:rFonts w:ascii="Arial" w:hAnsi="Arial" w:cs="Arial"/>
        </w:rPr>
        <w:t xml:space="preserve">increased </w:t>
      </w:r>
      <w:r w:rsidR="00EE3205">
        <w:rPr>
          <w:rFonts w:ascii="Arial" w:hAnsi="Arial" w:cs="Arial"/>
        </w:rPr>
        <w:t xml:space="preserve">latency and higher </w:t>
      </w:r>
      <w:r w:rsidR="00C853AC">
        <w:rPr>
          <w:rFonts w:ascii="Arial" w:hAnsi="Arial" w:cs="Arial"/>
        </w:rPr>
        <w:t>probability</w:t>
      </w:r>
      <w:r w:rsidR="00EE3205">
        <w:rPr>
          <w:rFonts w:ascii="Arial" w:hAnsi="Arial" w:cs="Arial"/>
        </w:rPr>
        <w:t xml:space="preserve"> to not meet the PDB</w:t>
      </w:r>
      <w:r w:rsidR="00BB1485">
        <w:rPr>
          <w:rFonts w:ascii="Arial" w:hAnsi="Arial" w:cs="Arial"/>
        </w:rPr>
        <w:t xml:space="preserve">. </w:t>
      </w:r>
      <w:r w:rsidR="00D11BD1">
        <w:rPr>
          <w:rFonts w:ascii="Arial" w:hAnsi="Arial" w:cs="Arial"/>
        </w:rPr>
        <w:t>P</w:t>
      </w:r>
      <w:r w:rsidR="00BB1485">
        <w:rPr>
          <w:rFonts w:ascii="Arial" w:hAnsi="Arial" w:cs="Arial"/>
        </w:rPr>
        <w:t xml:space="preserve">roviding a grant close to the maximum value range may </w:t>
      </w:r>
      <w:r w:rsidR="00981D49">
        <w:rPr>
          <w:rFonts w:ascii="Arial" w:hAnsi="Arial" w:cs="Arial"/>
        </w:rPr>
        <w:t>allow emptying the buffer</w:t>
      </w:r>
      <w:r w:rsidR="00FD4C81">
        <w:rPr>
          <w:rFonts w:ascii="Arial" w:hAnsi="Arial" w:cs="Arial"/>
        </w:rPr>
        <w:t xml:space="preserve"> in a single transmission</w:t>
      </w:r>
      <w:r w:rsidR="00D11BD1">
        <w:rPr>
          <w:rFonts w:ascii="Arial" w:hAnsi="Arial" w:cs="Arial"/>
        </w:rPr>
        <w:t xml:space="preserve">; on the other hand, it may </w:t>
      </w:r>
      <w:r w:rsidR="00BB1485">
        <w:rPr>
          <w:rFonts w:ascii="Arial" w:hAnsi="Arial" w:cs="Arial"/>
        </w:rPr>
        <w:t xml:space="preserve">also lead to </w:t>
      </w:r>
      <w:r w:rsidR="00442C2A">
        <w:rPr>
          <w:rFonts w:ascii="Arial" w:hAnsi="Arial" w:cs="Arial"/>
        </w:rPr>
        <w:t xml:space="preserve">wasting resources. </w:t>
      </w:r>
    </w:p>
    <w:p w14:paraId="320A5861" w14:textId="0D30FBC2" w:rsidR="00D63F41" w:rsidRDefault="00FA6390" w:rsidP="00897B4F">
      <w:pPr>
        <w:rPr>
          <w:rFonts w:ascii="Arial" w:hAnsi="Arial" w:cs="Arial"/>
        </w:rPr>
      </w:pPr>
      <w:r>
        <w:rPr>
          <w:rFonts w:ascii="Arial" w:hAnsi="Arial" w:cs="Arial"/>
        </w:rPr>
        <w:t>Thus, r</w:t>
      </w:r>
      <w:r w:rsidR="00AA0108">
        <w:rPr>
          <w:rFonts w:ascii="Arial" w:hAnsi="Arial" w:cs="Arial"/>
        </w:rPr>
        <w:t xml:space="preserve">educing the quantification error </w:t>
      </w:r>
      <w:r w:rsidR="0086746F">
        <w:rPr>
          <w:rFonts w:ascii="Arial" w:hAnsi="Arial" w:cs="Arial"/>
        </w:rPr>
        <w:t>is important</w:t>
      </w:r>
      <w:r>
        <w:rPr>
          <w:rFonts w:ascii="Arial" w:hAnsi="Arial" w:cs="Arial"/>
        </w:rPr>
        <w:t xml:space="preserve"> to increase capacity</w:t>
      </w:r>
      <w:r w:rsidR="00131632">
        <w:rPr>
          <w:rFonts w:ascii="Arial" w:hAnsi="Arial" w:cs="Arial"/>
        </w:rPr>
        <w:t xml:space="preserve">. This is </w:t>
      </w:r>
      <w:r w:rsidR="00D63F41" w:rsidRPr="00D63F41">
        <w:rPr>
          <w:rFonts w:ascii="Arial" w:hAnsi="Arial" w:cs="Arial"/>
        </w:rPr>
        <w:t xml:space="preserve">observed in </w:t>
      </w:r>
      <w:r w:rsidR="00D63F41" w:rsidRPr="00D63F41">
        <w:rPr>
          <w:rFonts w:ascii="Arial" w:hAnsi="Arial" w:cs="Arial"/>
        </w:rPr>
        <w:fldChar w:fldCharType="begin"/>
      </w:r>
      <w:r w:rsidR="00D63F41" w:rsidRPr="00D63F41">
        <w:rPr>
          <w:rFonts w:ascii="Arial" w:hAnsi="Arial" w:cs="Arial"/>
        </w:rPr>
        <w:instrText xml:space="preserve"> REF _Ref115086303 \h </w:instrText>
      </w:r>
      <w:r w:rsidR="00D63F41">
        <w:rPr>
          <w:rFonts w:ascii="Arial" w:hAnsi="Arial" w:cs="Arial"/>
        </w:rPr>
        <w:instrText xml:space="preserve"> \* MERGEFORMAT </w:instrText>
      </w:r>
      <w:r w:rsidR="00D63F41" w:rsidRPr="00D63F41">
        <w:rPr>
          <w:rFonts w:ascii="Arial" w:hAnsi="Arial" w:cs="Arial"/>
        </w:rPr>
      </w:r>
      <w:r w:rsidR="00D63F41" w:rsidRPr="00D63F41">
        <w:rPr>
          <w:rFonts w:ascii="Arial" w:hAnsi="Arial" w:cs="Arial"/>
        </w:rPr>
        <w:fldChar w:fldCharType="separate"/>
      </w:r>
      <w:r w:rsidR="00D63F41" w:rsidRPr="00D63F41">
        <w:rPr>
          <w:rFonts w:ascii="Arial" w:hAnsi="Arial" w:cs="Arial"/>
        </w:rPr>
        <w:t xml:space="preserve">Figure </w:t>
      </w:r>
      <w:r w:rsidR="00D63F41" w:rsidRPr="00D63F41">
        <w:rPr>
          <w:rFonts w:ascii="Arial" w:hAnsi="Arial" w:cs="Arial"/>
          <w:noProof/>
        </w:rPr>
        <w:t>2</w:t>
      </w:r>
      <w:r w:rsidR="00D63F41" w:rsidRPr="00D63F41">
        <w:rPr>
          <w:rFonts w:ascii="Arial" w:hAnsi="Arial" w:cs="Arial"/>
        </w:rPr>
        <w:fldChar w:fldCharType="end"/>
      </w:r>
      <w:r w:rsidR="00D63F41">
        <w:rPr>
          <w:rFonts w:ascii="Arial" w:hAnsi="Arial" w:cs="Arial"/>
        </w:rPr>
        <w:t xml:space="preserve"> in which </w:t>
      </w:r>
      <w:r w:rsidR="0052328B">
        <w:rPr>
          <w:rFonts w:ascii="Arial" w:hAnsi="Arial" w:cs="Arial"/>
        </w:rPr>
        <w:t xml:space="preserve">considerable gains are obtained when a </w:t>
      </w:r>
      <w:r w:rsidR="00430F8C">
        <w:rPr>
          <w:rFonts w:ascii="Arial" w:hAnsi="Arial" w:cs="Arial"/>
        </w:rPr>
        <w:t xml:space="preserve">more </w:t>
      </w:r>
      <w:r w:rsidR="0052328B">
        <w:rPr>
          <w:rFonts w:ascii="Arial" w:hAnsi="Arial" w:cs="Arial"/>
        </w:rPr>
        <w:t xml:space="preserve">precise </w:t>
      </w:r>
      <w:r w:rsidR="00540B75">
        <w:rPr>
          <w:rFonts w:ascii="Arial" w:hAnsi="Arial" w:cs="Arial"/>
        </w:rPr>
        <w:t xml:space="preserve">buffer status value </w:t>
      </w:r>
      <w:r w:rsidR="0052328B">
        <w:rPr>
          <w:rFonts w:ascii="Arial" w:hAnsi="Arial" w:cs="Arial"/>
        </w:rPr>
        <w:t xml:space="preserve">is provided. These gains can be increased </w:t>
      </w:r>
      <w:r w:rsidR="00641E1F">
        <w:rPr>
          <w:rFonts w:ascii="Arial" w:hAnsi="Arial" w:cs="Arial"/>
        </w:rPr>
        <w:t xml:space="preserve">even further </w:t>
      </w:r>
      <w:r w:rsidR="0052328B">
        <w:rPr>
          <w:rFonts w:ascii="Arial" w:hAnsi="Arial" w:cs="Arial"/>
        </w:rPr>
        <w:t>with a smarter scheduler than</w:t>
      </w:r>
      <w:r w:rsidR="001F4C86">
        <w:rPr>
          <w:rFonts w:ascii="Arial" w:hAnsi="Arial" w:cs="Arial"/>
        </w:rPr>
        <w:t xml:space="preserve"> a</w:t>
      </w:r>
      <w:r w:rsidR="0052328B">
        <w:rPr>
          <w:rFonts w:ascii="Arial" w:hAnsi="Arial" w:cs="Arial"/>
        </w:rPr>
        <w:t xml:space="preserve"> </w:t>
      </w:r>
      <w:r w:rsidR="00DA4E9B">
        <w:rPr>
          <w:rFonts w:ascii="Arial" w:hAnsi="Arial" w:cs="Arial"/>
        </w:rPr>
        <w:t>simple</w:t>
      </w:r>
      <w:r w:rsidR="0052328B">
        <w:rPr>
          <w:rFonts w:ascii="Arial" w:hAnsi="Arial" w:cs="Arial"/>
        </w:rPr>
        <w:t xml:space="preserve"> </w:t>
      </w:r>
      <w:r w:rsidR="00D3348F">
        <w:rPr>
          <w:rFonts w:ascii="Arial" w:hAnsi="Arial" w:cs="Arial"/>
        </w:rPr>
        <w:t>r</w:t>
      </w:r>
      <w:r w:rsidR="0052328B">
        <w:rPr>
          <w:rFonts w:ascii="Arial" w:hAnsi="Arial" w:cs="Arial"/>
        </w:rPr>
        <w:t xml:space="preserve">ound </w:t>
      </w:r>
      <w:r w:rsidR="00D3348F">
        <w:rPr>
          <w:rFonts w:ascii="Arial" w:hAnsi="Arial" w:cs="Arial"/>
        </w:rPr>
        <w:t>r</w:t>
      </w:r>
      <w:r w:rsidR="0052328B">
        <w:rPr>
          <w:rFonts w:ascii="Arial" w:hAnsi="Arial" w:cs="Arial"/>
        </w:rPr>
        <w:t>obin</w:t>
      </w:r>
      <w:r w:rsidR="00DA4E9B">
        <w:rPr>
          <w:rFonts w:ascii="Arial" w:hAnsi="Arial" w:cs="Arial"/>
        </w:rPr>
        <w:t xml:space="preserve"> </w:t>
      </w:r>
      <w:r w:rsidR="001F4C86">
        <w:rPr>
          <w:rFonts w:ascii="Arial" w:hAnsi="Arial" w:cs="Arial"/>
        </w:rPr>
        <w:t>scheduler</w:t>
      </w:r>
      <w:r w:rsidR="0052328B">
        <w:rPr>
          <w:rFonts w:ascii="Arial" w:hAnsi="Arial" w:cs="Arial"/>
        </w:rPr>
        <w:t xml:space="preserve">. </w:t>
      </w:r>
    </w:p>
    <w:p w14:paraId="2891F00F" w14:textId="77777777" w:rsidR="00961077" w:rsidRDefault="00961077" w:rsidP="00897B4F">
      <w:pPr>
        <w:rPr>
          <w:rFonts w:ascii="Arial" w:hAnsi="Arial" w:cs="Arial"/>
        </w:rPr>
      </w:pPr>
    </w:p>
    <w:p w14:paraId="301566E7" w14:textId="77777777" w:rsidR="00D63F41" w:rsidRDefault="00D63F41" w:rsidP="00D63F41">
      <w:pPr>
        <w:keepNext/>
        <w:jc w:val="center"/>
      </w:pPr>
      <w:r>
        <w:rPr>
          <w:noProof/>
        </w:rPr>
        <w:drawing>
          <wp:inline distT="0" distB="0" distL="0" distR="0" wp14:anchorId="3C2C30C3" wp14:editId="065774F9">
            <wp:extent cx="3560400" cy="267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475780"/>
                    <pic:cNvPicPr/>
                  </pic:nvPicPr>
                  <pic:blipFill>
                    <a:blip r:embed="rId17">
                      <a:extLst>
                        <a:ext uri="{28A0092B-C50C-407E-A947-70E740481C1C}">
                          <a14:useLocalDpi xmlns:a14="http://schemas.microsoft.com/office/drawing/2010/main" val="0"/>
                        </a:ext>
                      </a:extLst>
                    </a:blip>
                    <a:stretch>
                      <a:fillRect/>
                    </a:stretch>
                  </pic:blipFill>
                  <pic:spPr>
                    <a:xfrm>
                      <a:off x="0" y="0"/>
                      <a:ext cx="3560400" cy="2671200"/>
                    </a:xfrm>
                    <a:prstGeom prst="rect">
                      <a:avLst/>
                    </a:prstGeom>
                  </pic:spPr>
                </pic:pic>
              </a:graphicData>
            </a:graphic>
          </wp:inline>
        </w:drawing>
      </w:r>
    </w:p>
    <w:p w14:paraId="776E601D" w14:textId="628C2613" w:rsidR="00F030C6" w:rsidRPr="00961077" w:rsidRDefault="00D63F41" w:rsidP="00F030C6">
      <w:pPr>
        <w:pStyle w:val="Caption"/>
        <w:jc w:val="center"/>
        <w:rPr>
          <w:rFonts w:ascii="Arial" w:hAnsi="Arial" w:cs="Arial"/>
          <w:lang w:val="en-US" w:eastAsia="ja-JP"/>
        </w:rPr>
      </w:pPr>
      <w:bookmarkStart w:id="4" w:name="_Ref115086303"/>
      <w:r w:rsidRPr="00961077">
        <w:rPr>
          <w:rFonts w:ascii="Arial" w:hAnsi="Arial" w:cs="Arial"/>
          <w:lang w:val="en-US" w:eastAsia="ja-JP"/>
        </w:rPr>
        <w:t xml:space="preserve">Figure </w:t>
      </w:r>
      <w:r w:rsidR="0048035D" w:rsidRPr="00961077">
        <w:rPr>
          <w:rFonts w:ascii="Arial" w:hAnsi="Arial" w:cs="Arial"/>
          <w:lang w:val="en-US" w:eastAsia="ja-JP"/>
        </w:rPr>
        <w:fldChar w:fldCharType="begin"/>
      </w:r>
      <w:r w:rsidR="0048035D">
        <w:instrText xml:space="preserve"> SEQ Figure \* ARABIC </w:instrText>
      </w:r>
      <w:r w:rsidR="0048035D" w:rsidRPr="00961077">
        <w:rPr>
          <w:rFonts w:ascii="Arial" w:hAnsi="Arial" w:cs="Arial"/>
          <w:lang w:val="en-US" w:eastAsia="ja-JP"/>
        </w:rPr>
        <w:fldChar w:fldCharType="separate"/>
      </w:r>
      <w:r w:rsidRPr="00961077">
        <w:rPr>
          <w:rFonts w:ascii="Arial" w:hAnsi="Arial" w:cs="Arial"/>
          <w:lang w:val="en-US" w:eastAsia="ja-JP"/>
        </w:rPr>
        <w:t>2</w:t>
      </w:r>
      <w:r w:rsidR="0048035D" w:rsidRPr="00961077">
        <w:rPr>
          <w:rFonts w:ascii="Arial" w:hAnsi="Arial" w:cs="Arial"/>
          <w:lang w:val="en-US" w:eastAsia="ja-JP"/>
        </w:rPr>
        <w:fldChar w:fldCharType="end"/>
      </w:r>
      <w:bookmarkEnd w:id="4"/>
      <w:r w:rsidR="00057BE0" w:rsidRPr="00961077">
        <w:rPr>
          <w:rFonts w:ascii="Arial" w:hAnsi="Arial" w:cs="Arial"/>
          <w:lang w:val="en-US" w:eastAsia="ja-JP"/>
        </w:rPr>
        <w:t xml:space="preserve"> Capacity improvements when usi</w:t>
      </w:r>
      <w:r w:rsidR="0084701E" w:rsidRPr="00961077">
        <w:rPr>
          <w:rFonts w:ascii="Arial" w:hAnsi="Arial" w:cs="Arial"/>
          <w:lang w:val="en-US" w:eastAsia="ja-JP"/>
        </w:rPr>
        <w:t xml:space="preserve">ng a </w:t>
      </w:r>
      <w:r w:rsidR="00292BD2" w:rsidRPr="00961077">
        <w:rPr>
          <w:rFonts w:ascii="Arial" w:hAnsi="Arial" w:cs="Arial"/>
          <w:lang w:val="en-US" w:eastAsia="ja-JP"/>
        </w:rPr>
        <w:t xml:space="preserve">BSR with a </w:t>
      </w:r>
      <w:r w:rsidR="0084701E" w:rsidRPr="00961077">
        <w:rPr>
          <w:rFonts w:ascii="Arial" w:hAnsi="Arial" w:cs="Arial"/>
          <w:lang w:val="en-US" w:eastAsia="ja-JP"/>
        </w:rPr>
        <w:t xml:space="preserve">more precise </w:t>
      </w:r>
      <w:r w:rsidR="00292BD2" w:rsidRPr="00961077">
        <w:rPr>
          <w:rFonts w:ascii="Arial" w:hAnsi="Arial" w:cs="Arial"/>
          <w:lang w:val="en-US" w:eastAsia="ja-JP"/>
        </w:rPr>
        <w:t xml:space="preserve">in buffer size table. </w:t>
      </w:r>
      <w:r w:rsidR="0084701E" w:rsidRPr="00961077">
        <w:rPr>
          <w:rFonts w:ascii="Arial" w:hAnsi="Arial" w:cs="Arial"/>
          <w:lang w:val="en-US" w:eastAsia="ja-JP"/>
        </w:rPr>
        <w:t xml:space="preserve"> </w:t>
      </w:r>
    </w:p>
    <w:p w14:paraId="5EAEBCBB" w14:textId="77777777" w:rsidR="00F030C6" w:rsidRDefault="00F030C6" w:rsidP="00F030C6">
      <w:pPr>
        <w:rPr>
          <w:lang w:eastAsia="en-GB"/>
        </w:rPr>
      </w:pPr>
    </w:p>
    <w:p w14:paraId="67B72D7A" w14:textId="08CD53DD" w:rsidR="00E53E26" w:rsidRPr="00654F4A" w:rsidRDefault="00DC0357" w:rsidP="00A430B8">
      <w:pPr>
        <w:pStyle w:val="Observation"/>
        <w:ind w:left="1701" w:hanging="1701"/>
      </w:pPr>
      <w:bookmarkStart w:id="5" w:name="_Toc115362947"/>
      <w:r>
        <w:t xml:space="preserve">Increasing the precision of the buffer sizes reported in the BSR </w:t>
      </w:r>
      <w:r w:rsidR="00E01422">
        <w:t>improves the XR capacity</w:t>
      </w:r>
      <w:bookmarkEnd w:id="5"/>
    </w:p>
    <w:p w14:paraId="5D7741CF" w14:textId="77777777" w:rsidR="00E53E26" w:rsidRDefault="00E53E26" w:rsidP="00F030C6">
      <w:pPr>
        <w:rPr>
          <w:lang w:eastAsia="en-GB"/>
        </w:rPr>
      </w:pPr>
    </w:p>
    <w:p w14:paraId="3079C969" w14:textId="2A8CCFDD" w:rsidR="00F030C6" w:rsidRDefault="00F030C6" w:rsidP="00897B4F">
      <w:pPr>
        <w:rPr>
          <w:rFonts w:ascii="Arial" w:hAnsi="Arial" w:cs="Arial"/>
        </w:rPr>
      </w:pPr>
      <w:r>
        <w:rPr>
          <w:rFonts w:ascii="Arial" w:hAnsi="Arial" w:cs="Arial"/>
        </w:rPr>
        <w:lastRenderedPageBreak/>
        <w:t xml:space="preserve">New BSR tables would be needed to address </w:t>
      </w:r>
      <w:r w:rsidR="003130CC">
        <w:rPr>
          <w:rFonts w:ascii="Arial" w:hAnsi="Arial" w:cs="Arial"/>
        </w:rPr>
        <w:t xml:space="preserve">the </w:t>
      </w:r>
      <w:r w:rsidR="00E03C3B">
        <w:rPr>
          <w:rFonts w:ascii="Arial" w:hAnsi="Arial" w:cs="Arial"/>
        </w:rPr>
        <w:t xml:space="preserve">inaccuracy when the </w:t>
      </w:r>
      <w:r w:rsidR="00E52CC7">
        <w:rPr>
          <w:rFonts w:ascii="Arial" w:hAnsi="Arial" w:cs="Arial"/>
        </w:rPr>
        <w:t>indexes increase.</w:t>
      </w:r>
      <w:r w:rsidR="00AC114C">
        <w:rPr>
          <w:rFonts w:ascii="Arial" w:hAnsi="Arial" w:cs="Arial"/>
        </w:rPr>
        <w:t xml:space="preserve"> </w:t>
      </w:r>
      <w:r w:rsidR="00F84B4A">
        <w:rPr>
          <w:rFonts w:ascii="Arial" w:hAnsi="Arial" w:cs="Arial"/>
        </w:rPr>
        <w:t>Either new</w:t>
      </w:r>
      <w:r w:rsidR="0011303C">
        <w:rPr>
          <w:rFonts w:ascii="Arial" w:hAnsi="Arial" w:cs="Arial"/>
        </w:rPr>
        <w:t xml:space="preserve"> hardcoded tables</w:t>
      </w:r>
      <w:r w:rsidR="00F84B4A">
        <w:rPr>
          <w:rFonts w:ascii="Arial" w:hAnsi="Arial" w:cs="Arial"/>
        </w:rPr>
        <w:t xml:space="preserve"> are introduced</w:t>
      </w:r>
      <w:r w:rsidR="0011303C">
        <w:rPr>
          <w:rFonts w:ascii="Arial" w:hAnsi="Arial" w:cs="Arial"/>
        </w:rPr>
        <w:t xml:space="preserve"> in the standard</w:t>
      </w:r>
      <w:r w:rsidR="00F84B4A">
        <w:rPr>
          <w:rFonts w:ascii="Arial" w:hAnsi="Arial" w:cs="Arial"/>
        </w:rPr>
        <w:t>, or</w:t>
      </w:r>
      <w:r w:rsidR="0011303C">
        <w:rPr>
          <w:rFonts w:ascii="Arial" w:hAnsi="Arial" w:cs="Arial"/>
        </w:rPr>
        <w:t xml:space="preserve"> </w:t>
      </w:r>
      <w:r w:rsidR="00F84B4A">
        <w:rPr>
          <w:rFonts w:ascii="Arial" w:hAnsi="Arial" w:cs="Arial"/>
        </w:rPr>
        <w:t>tables are</w:t>
      </w:r>
      <w:r w:rsidR="0011303C">
        <w:rPr>
          <w:rFonts w:ascii="Arial" w:hAnsi="Arial" w:cs="Arial"/>
        </w:rPr>
        <w:t xml:space="preserve"> </w:t>
      </w:r>
      <w:r w:rsidR="00A75BAE">
        <w:rPr>
          <w:rFonts w:ascii="Arial" w:hAnsi="Arial" w:cs="Arial"/>
        </w:rPr>
        <w:t>dynamically configure</w:t>
      </w:r>
      <w:r w:rsidR="00F84B4A">
        <w:rPr>
          <w:rFonts w:ascii="Arial" w:hAnsi="Arial" w:cs="Arial"/>
        </w:rPr>
        <w:t>d</w:t>
      </w:r>
      <w:r w:rsidR="00A75BAE">
        <w:rPr>
          <w:rFonts w:ascii="Arial" w:hAnsi="Arial" w:cs="Arial"/>
        </w:rPr>
        <w:t xml:space="preserve"> and buil</w:t>
      </w:r>
      <w:r w:rsidR="00F84B4A">
        <w:rPr>
          <w:rFonts w:ascii="Arial" w:hAnsi="Arial" w:cs="Arial"/>
        </w:rPr>
        <w:t>t</w:t>
      </w:r>
      <w:r w:rsidR="00A75BAE">
        <w:rPr>
          <w:rFonts w:ascii="Arial" w:hAnsi="Arial" w:cs="Arial"/>
        </w:rPr>
        <w:t xml:space="preserve">. </w:t>
      </w:r>
      <w:r w:rsidR="00F84B4A">
        <w:rPr>
          <w:rFonts w:ascii="Arial" w:hAnsi="Arial" w:cs="Arial"/>
        </w:rPr>
        <w:t>The first approach</w:t>
      </w:r>
      <w:r w:rsidR="00AD4D79">
        <w:rPr>
          <w:rFonts w:ascii="Arial" w:hAnsi="Arial" w:cs="Arial"/>
        </w:rPr>
        <w:t>, pre-defined tables,</w:t>
      </w:r>
      <w:r w:rsidR="00F84B4A">
        <w:rPr>
          <w:rFonts w:ascii="Arial" w:hAnsi="Arial" w:cs="Arial"/>
        </w:rPr>
        <w:t xml:space="preserve"> is </w:t>
      </w:r>
      <w:r w:rsidR="00AF7121">
        <w:rPr>
          <w:rFonts w:ascii="Arial" w:hAnsi="Arial" w:cs="Arial"/>
        </w:rPr>
        <w:t xml:space="preserve">not likely to be very useful as each application may use different codecs </w:t>
      </w:r>
      <w:r w:rsidR="001F0C8A">
        <w:rPr>
          <w:rFonts w:ascii="Arial" w:hAnsi="Arial" w:cs="Arial"/>
        </w:rPr>
        <w:t xml:space="preserve">leading to different traffic characteristics and range of </w:t>
      </w:r>
      <w:r w:rsidR="00232C51">
        <w:rPr>
          <w:rFonts w:ascii="Arial" w:hAnsi="Arial" w:cs="Arial"/>
        </w:rPr>
        <w:t xml:space="preserve">PDU set </w:t>
      </w:r>
      <w:r w:rsidR="001F0C8A">
        <w:rPr>
          <w:rFonts w:ascii="Arial" w:hAnsi="Arial" w:cs="Arial"/>
        </w:rPr>
        <w:t>sizes.</w:t>
      </w:r>
      <w:r w:rsidR="001C3D02">
        <w:rPr>
          <w:rFonts w:ascii="Arial" w:hAnsi="Arial" w:cs="Arial"/>
        </w:rPr>
        <w:t xml:space="preserve"> </w:t>
      </w:r>
      <w:r w:rsidR="00594627">
        <w:rPr>
          <w:rFonts w:ascii="Arial" w:hAnsi="Arial" w:cs="Arial"/>
        </w:rPr>
        <w:t xml:space="preserve">This mean that </w:t>
      </w:r>
      <w:r w:rsidR="00B73014">
        <w:rPr>
          <w:rFonts w:ascii="Arial" w:hAnsi="Arial" w:cs="Arial"/>
        </w:rPr>
        <w:t xml:space="preserve">3GPP would need to specify many tables to be able to cope with different ranges and different </w:t>
      </w:r>
      <w:r w:rsidR="008803E6">
        <w:rPr>
          <w:rFonts w:ascii="Arial" w:hAnsi="Arial" w:cs="Arial"/>
        </w:rPr>
        <w:t xml:space="preserve">accuracies. </w:t>
      </w:r>
      <w:r w:rsidR="00703E8C">
        <w:rPr>
          <w:rFonts w:ascii="Arial" w:hAnsi="Arial" w:cs="Arial"/>
        </w:rPr>
        <w:t>Thus, pre-defining</w:t>
      </w:r>
      <w:r w:rsidR="00365463">
        <w:rPr>
          <w:rFonts w:ascii="Arial" w:hAnsi="Arial" w:cs="Arial"/>
        </w:rPr>
        <w:t xml:space="preserve"> table</w:t>
      </w:r>
      <w:r w:rsidR="00703E8C">
        <w:rPr>
          <w:rFonts w:ascii="Arial" w:hAnsi="Arial" w:cs="Arial"/>
        </w:rPr>
        <w:t>s</w:t>
      </w:r>
      <w:r w:rsidR="00365463">
        <w:rPr>
          <w:rFonts w:ascii="Arial" w:hAnsi="Arial" w:cs="Arial"/>
        </w:rPr>
        <w:t xml:space="preserve"> will be </w:t>
      </w:r>
      <w:r w:rsidR="00703E8C">
        <w:rPr>
          <w:rFonts w:ascii="Arial" w:hAnsi="Arial" w:cs="Arial"/>
        </w:rPr>
        <w:t xml:space="preserve">a </w:t>
      </w:r>
      <w:r w:rsidR="00365463">
        <w:rPr>
          <w:rFonts w:ascii="Arial" w:hAnsi="Arial" w:cs="Arial"/>
        </w:rPr>
        <w:t>sub-optimal and n</w:t>
      </w:r>
      <w:r w:rsidR="009407B7">
        <w:rPr>
          <w:rFonts w:ascii="Arial" w:hAnsi="Arial" w:cs="Arial"/>
        </w:rPr>
        <w:t>ot future proof</w:t>
      </w:r>
      <w:r w:rsidR="00703E8C">
        <w:rPr>
          <w:rFonts w:ascii="Arial" w:hAnsi="Arial" w:cs="Arial"/>
        </w:rPr>
        <w:t xml:space="preserve"> solution</w:t>
      </w:r>
      <w:r w:rsidR="009407B7">
        <w:rPr>
          <w:rFonts w:ascii="Arial" w:hAnsi="Arial" w:cs="Arial"/>
        </w:rPr>
        <w:t>.</w:t>
      </w:r>
      <w:r w:rsidR="001F0C8A">
        <w:rPr>
          <w:rFonts w:ascii="Arial" w:hAnsi="Arial" w:cs="Arial"/>
        </w:rPr>
        <w:t xml:space="preserve"> </w:t>
      </w:r>
      <w:r w:rsidR="009407B7">
        <w:rPr>
          <w:rFonts w:ascii="Arial" w:hAnsi="Arial" w:cs="Arial"/>
        </w:rPr>
        <w:t>On the other hand</w:t>
      </w:r>
      <w:r w:rsidR="00EC4391">
        <w:rPr>
          <w:rFonts w:ascii="Arial" w:hAnsi="Arial" w:cs="Arial"/>
        </w:rPr>
        <w:t>, creating tables dynamically</w:t>
      </w:r>
      <w:r w:rsidR="00BC3A51">
        <w:rPr>
          <w:rFonts w:ascii="Arial" w:hAnsi="Arial" w:cs="Arial"/>
        </w:rPr>
        <w:t>, adapted to the specific service</w:t>
      </w:r>
      <w:r w:rsidR="00BC39BA">
        <w:rPr>
          <w:rFonts w:ascii="Arial" w:hAnsi="Arial" w:cs="Arial"/>
        </w:rPr>
        <w:t>/application and its traffic characteristics,</w:t>
      </w:r>
      <w:r w:rsidR="00EC4391">
        <w:rPr>
          <w:rFonts w:ascii="Arial" w:hAnsi="Arial" w:cs="Arial"/>
        </w:rPr>
        <w:t xml:space="preserve"> is a more forward and efficient</w:t>
      </w:r>
      <w:r w:rsidR="00BC39BA">
        <w:rPr>
          <w:rFonts w:ascii="Arial" w:hAnsi="Arial" w:cs="Arial"/>
        </w:rPr>
        <w:t xml:space="preserve"> and simpler</w:t>
      </w:r>
      <w:r w:rsidR="00EC4391">
        <w:rPr>
          <w:rFonts w:ascii="Arial" w:hAnsi="Arial" w:cs="Arial"/>
        </w:rPr>
        <w:t xml:space="preserve"> method</w:t>
      </w:r>
      <w:r w:rsidR="00B36157">
        <w:rPr>
          <w:rFonts w:ascii="Arial" w:hAnsi="Arial" w:cs="Arial"/>
        </w:rPr>
        <w:t xml:space="preserve">. </w:t>
      </w:r>
      <w:r w:rsidR="005C546B">
        <w:rPr>
          <w:rFonts w:ascii="Arial" w:hAnsi="Arial" w:cs="Arial"/>
        </w:rPr>
        <w:t>The NW could provide</w:t>
      </w:r>
      <w:r w:rsidR="00C52005">
        <w:rPr>
          <w:rFonts w:ascii="Arial" w:hAnsi="Arial" w:cs="Arial"/>
        </w:rPr>
        <w:t>, for example,</w:t>
      </w:r>
      <w:r w:rsidR="005C546B">
        <w:rPr>
          <w:rFonts w:ascii="Arial" w:hAnsi="Arial" w:cs="Arial"/>
        </w:rPr>
        <w:t xml:space="preserve"> a minimum value</w:t>
      </w:r>
      <w:r w:rsidR="00C52005">
        <w:rPr>
          <w:rFonts w:ascii="Arial" w:hAnsi="Arial" w:cs="Arial"/>
        </w:rPr>
        <w:t xml:space="preserve">, </w:t>
      </w:r>
      <w:r w:rsidR="005C546B">
        <w:rPr>
          <w:rFonts w:ascii="Arial" w:hAnsi="Arial" w:cs="Arial"/>
        </w:rPr>
        <w:t>a maximum value</w:t>
      </w:r>
      <w:r w:rsidR="00C52005">
        <w:rPr>
          <w:rFonts w:ascii="Arial" w:hAnsi="Arial" w:cs="Arial"/>
        </w:rPr>
        <w:t>,</w:t>
      </w:r>
      <w:r w:rsidR="005C546B">
        <w:rPr>
          <w:rFonts w:ascii="Arial" w:hAnsi="Arial" w:cs="Arial"/>
        </w:rPr>
        <w:t xml:space="preserve"> and the</w:t>
      </w:r>
      <w:r w:rsidR="00C52005">
        <w:rPr>
          <w:rFonts w:ascii="Arial" w:hAnsi="Arial" w:cs="Arial"/>
        </w:rPr>
        <w:t xml:space="preserve"> number of</w:t>
      </w:r>
      <w:r w:rsidR="005C546B">
        <w:rPr>
          <w:rFonts w:ascii="Arial" w:hAnsi="Arial" w:cs="Arial"/>
        </w:rPr>
        <w:t xml:space="preserve"> step</w:t>
      </w:r>
      <w:r w:rsidR="00266D19">
        <w:rPr>
          <w:rFonts w:ascii="Arial" w:hAnsi="Arial" w:cs="Arial"/>
        </w:rPr>
        <w:t>s.</w:t>
      </w:r>
      <w:r w:rsidR="0057677D">
        <w:rPr>
          <w:rFonts w:ascii="Arial" w:hAnsi="Arial" w:cs="Arial"/>
        </w:rPr>
        <w:t xml:space="preserve"> </w:t>
      </w:r>
      <w:r w:rsidR="00EF7494">
        <w:rPr>
          <w:rFonts w:ascii="Arial" w:hAnsi="Arial" w:cs="Arial"/>
        </w:rPr>
        <w:t xml:space="preserve">These values would depend on what the network has learned about the traffic characteristics and/or the information provided by the application. </w:t>
      </w:r>
      <w:r w:rsidR="00B80116">
        <w:rPr>
          <w:rFonts w:ascii="Arial" w:hAnsi="Arial" w:cs="Arial"/>
        </w:rPr>
        <w:t xml:space="preserve">With only few parameters, </w:t>
      </w:r>
      <w:r w:rsidR="009C6476">
        <w:rPr>
          <w:rFonts w:ascii="Arial" w:hAnsi="Arial" w:cs="Arial"/>
        </w:rPr>
        <w:t>t</w:t>
      </w:r>
      <w:r w:rsidR="00E373CF">
        <w:rPr>
          <w:rFonts w:ascii="Arial" w:hAnsi="Arial" w:cs="Arial"/>
        </w:rPr>
        <w:t xml:space="preserve">he tables </w:t>
      </w:r>
      <w:r w:rsidR="00B80116">
        <w:rPr>
          <w:rFonts w:ascii="Arial" w:hAnsi="Arial" w:cs="Arial"/>
        </w:rPr>
        <w:t xml:space="preserve">can </w:t>
      </w:r>
      <w:r w:rsidR="00685EE6">
        <w:rPr>
          <w:rFonts w:ascii="Arial" w:hAnsi="Arial" w:cs="Arial"/>
        </w:rPr>
        <w:t xml:space="preserve">be </w:t>
      </w:r>
      <w:r w:rsidR="00E373CF">
        <w:rPr>
          <w:rFonts w:ascii="Arial" w:hAnsi="Arial" w:cs="Arial"/>
        </w:rPr>
        <w:t>construct</w:t>
      </w:r>
      <w:r w:rsidR="00685EE6">
        <w:rPr>
          <w:rFonts w:ascii="Arial" w:hAnsi="Arial" w:cs="Arial"/>
        </w:rPr>
        <w:t>ed</w:t>
      </w:r>
      <w:r w:rsidR="00B80116">
        <w:rPr>
          <w:rFonts w:ascii="Arial" w:hAnsi="Arial" w:cs="Arial"/>
        </w:rPr>
        <w:t xml:space="preserve"> easily</w:t>
      </w:r>
      <w:r w:rsidR="006E1FF6">
        <w:rPr>
          <w:rFonts w:ascii="Arial" w:hAnsi="Arial" w:cs="Arial"/>
        </w:rPr>
        <w:t xml:space="preserve">. </w:t>
      </w:r>
    </w:p>
    <w:p w14:paraId="7198979B" w14:textId="14E0B54F" w:rsidR="00AF4F5B" w:rsidRDefault="00D064B2" w:rsidP="00A430B8">
      <w:pPr>
        <w:pStyle w:val="Proposal"/>
        <w:ind w:hanging="3554"/>
      </w:pPr>
      <w:bookmarkStart w:id="6" w:name="_Toc115362943"/>
      <w:r w:rsidRPr="006B169E">
        <w:t>New BS tables are introduced and are created dynamically using NW signalling</w:t>
      </w:r>
      <w:bookmarkEnd w:id="6"/>
      <w:r w:rsidDel="00D064B2">
        <w:t xml:space="preserve"> </w:t>
      </w:r>
    </w:p>
    <w:p w14:paraId="373A50B3" w14:textId="77777777" w:rsidR="002945A4" w:rsidRDefault="002945A4" w:rsidP="002945A4">
      <w:pPr>
        <w:pStyle w:val="Proposal"/>
        <w:numPr>
          <w:ilvl w:val="0"/>
          <w:numId w:val="0"/>
        </w:numPr>
        <w:ind w:left="1701"/>
      </w:pPr>
    </w:p>
    <w:p w14:paraId="15E152C0" w14:textId="7C352B89" w:rsidR="00B769A2" w:rsidRPr="00B769A2" w:rsidRDefault="00126557" w:rsidP="00B769A2">
      <w:pPr>
        <w:rPr>
          <w:rFonts w:ascii="Arial" w:hAnsi="Arial" w:cs="Arial"/>
        </w:rPr>
      </w:pPr>
      <w:r>
        <w:rPr>
          <w:rFonts w:ascii="Arial" w:hAnsi="Arial" w:cs="Arial"/>
        </w:rPr>
        <w:t xml:space="preserve">As indicated above, </w:t>
      </w:r>
      <w:r w:rsidR="00596FF4">
        <w:rPr>
          <w:rFonts w:ascii="Arial" w:hAnsi="Arial" w:cs="Arial"/>
        </w:rPr>
        <w:t>a more accurate buffer information can increase capacity even using a simple round robin scheduler. A more complex scheduler which uses time in</w:t>
      </w:r>
      <w:r w:rsidR="00B6229F">
        <w:rPr>
          <w:rFonts w:ascii="Arial" w:hAnsi="Arial" w:cs="Arial"/>
        </w:rPr>
        <w:t xml:space="preserve">formation could even take better scheduling decisions. </w:t>
      </w:r>
      <w:r w:rsidR="00B769A2">
        <w:rPr>
          <w:rFonts w:ascii="Arial" w:hAnsi="Arial"/>
          <w:lang w:val="en-US"/>
        </w:rPr>
        <w:fldChar w:fldCharType="begin"/>
      </w:r>
      <w:r w:rsidR="00B769A2">
        <w:rPr>
          <w:rFonts w:ascii="Arial" w:hAnsi="Arial"/>
          <w:lang w:val="en-US"/>
        </w:rPr>
        <w:instrText xml:space="preserve"> REF _Ref111019127 \h </w:instrText>
      </w:r>
      <w:r w:rsidR="00B769A2">
        <w:rPr>
          <w:rFonts w:ascii="Arial" w:hAnsi="Arial"/>
          <w:lang w:val="en-US"/>
        </w:rPr>
      </w:r>
      <w:r w:rsidR="00B769A2">
        <w:rPr>
          <w:rFonts w:ascii="Arial" w:hAnsi="Arial"/>
          <w:lang w:val="en-US"/>
        </w:rPr>
        <w:fldChar w:fldCharType="separate"/>
      </w:r>
      <w:r w:rsidR="00B769A2" w:rsidRPr="00140D21">
        <w:rPr>
          <w:rFonts w:ascii="Arial" w:hAnsi="Arial" w:cs="Arial"/>
          <w:lang w:val="en-US"/>
        </w:rPr>
        <w:t xml:space="preserve">Figure </w:t>
      </w:r>
      <w:r w:rsidR="00B769A2">
        <w:rPr>
          <w:rFonts w:ascii="Arial" w:hAnsi="Arial" w:cs="Arial"/>
          <w:noProof/>
          <w:lang w:val="en-US"/>
        </w:rPr>
        <w:t>3</w:t>
      </w:r>
      <w:r w:rsidR="00B769A2">
        <w:rPr>
          <w:rFonts w:ascii="Arial" w:hAnsi="Arial"/>
          <w:lang w:val="en-US"/>
        </w:rPr>
        <w:fldChar w:fldCharType="end"/>
      </w:r>
      <w:r w:rsidR="00B769A2" w:rsidRPr="00140D21">
        <w:rPr>
          <w:rFonts w:ascii="Arial" w:hAnsi="Arial"/>
          <w:lang w:val="en-US"/>
        </w:rPr>
        <w:t xml:space="preserve"> shows an example </w:t>
      </w:r>
      <w:r w:rsidR="00B769A2" w:rsidRPr="00494A91">
        <w:rPr>
          <w:rFonts w:ascii="Arial" w:hAnsi="Arial"/>
          <w:lang w:val="en-US"/>
        </w:rPr>
        <w:t>of including delay information, e.g., the time left until exceeding the PDB for the application packets in the UE buffer, in the BSR and using it in a delay-aware scheduling algorithm (Least Slack Time) to better prioritize users in most urgent need, providing them resources to meet their PDB. In this way, network resources can be used more effectively with a</w:t>
      </w:r>
      <w:r w:rsidR="000D7294">
        <w:rPr>
          <w:rFonts w:ascii="Arial" w:hAnsi="Arial"/>
          <w:lang w:val="en-US"/>
        </w:rPr>
        <w:t>nother</w:t>
      </w:r>
      <w:r w:rsidR="00B769A2" w:rsidRPr="00494A91">
        <w:rPr>
          <w:rFonts w:ascii="Arial" w:hAnsi="Arial"/>
          <w:lang w:val="en-US"/>
        </w:rPr>
        <w:t xml:space="preserve"> 10% gain in XR capacity.</w:t>
      </w:r>
    </w:p>
    <w:p w14:paraId="00304F5E" w14:textId="77777777" w:rsidR="00B769A2" w:rsidRDefault="00B769A2" w:rsidP="00B769A2">
      <w:pPr>
        <w:pStyle w:val="IvDbodytext"/>
        <w:jc w:val="center"/>
      </w:pPr>
      <w:r w:rsidRPr="007D73EC">
        <w:rPr>
          <w:noProof/>
        </w:rPr>
        <w:drawing>
          <wp:inline distT="0" distB="0" distL="0" distR="0" wp14:anchorId="303029B4" wp14:editId="42BCAAF8">
            <wp:extent cx="3574800" cy="267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4800" cy="2678400"/>
                    </a:xfrm>
                    <a:prstGeom prst="rect">
                      <a:avLst/>
                    </a:prstGeom>
                    <a:noFill/>
                    <a:ln>
                      <a:noFill/>
                    </a:ln>
                  </pic:spPr>
                </pic:pic>
              </a:graphicData>
            </a:graphic>
          </wp:inline>
        </w:drawing>
      </w:r>
    </w:p>
    <w:p w14:paraId="586184CA" w14:textId="6CBA3DAD" w:rsidR="00B769A2" w:rsidRPr="00140D21" w:rsidRDefault="00B769A2" w:rsidP="00B769A2">
      <w:pPr>
        <w:pStyle w:val="Caption"/>
        <w:jc w:val="center"/>
        <w:rPr>
          <w:rFonts w:ascii="Arial" w:hAnsi="Arial" w:cs="Arial"/>
          <w:lang w:val="en-US" w:eastAsia="ja-JP"/>
        </w:rPr>
      </w:pPr>
      <w:bookmarkStart w:id="7" w:name="_Ref111019127"/>
      <w:r w:rsidRPr="00140D21">
        <w:rPr>
          <w:rFonts w:ascii="Arial" w:hAnsi="Arial" w:cs="Arial"/>
          <w:lang w:val="en-US" w:eastAsia="ja-JP"/>
        </w:rPr>
        <w:t xml:space="preserve">Figure </w:t>
      </w:r>
      <w:r w:rsidRPr="00140D21">
        <w:rPr>
          <w:rFonts w:ascii="Arial" w:hAnsi="Arial" w:cs="Arial"/>
          <w:lang w:val="en-US" w:eastAsia="ja-JP"/>
        </w:rPr>
        <w:fldChar w:fldCharType="begin"/>
      </w:r>
      <w:r w:rsidRPr="00140D21">
        <w:rPr>
          <w:rFonts w:ascii="Arial" w:hAnsi="Arial" w:cs="Arial"/>
          <w:lang w:val="en-US" w:eastAsia="ja-JP"/>
        </w:rPr>
        <w:instrText xml:space="preserve"> SEQ Figure \* ARABIC </w:instrText>
      </w:r>
      <w:r w:rsidRPr="00140D21">
        <w:rPr>
          <w:rFonts w:ascii="Arial" w:hAnsi="Arial" w:cs="Arial"/>
          <w:lang w:val="en-US" w:eastAsia="ja-JP"/>
        </w:rPr>
        <w:fldChar w:fldCharType="separate"/>
      </w:r>
      <w:r>
        <w:rPr>
          <w:rFonts w:ascii="Arial" w:hAnsi="Arial" w:cs="Arial"/>
          <w:noProof/>
          <w:lang w:val="en-US" w:eastAsia="ja-JP"/>
        </w:rPr>
        <w:t>3</w:t>
      </w:r>
      <w:r w:rsidRPr="00140D21">
        <w:rPr>
          <w:rFonts w:ascii="Arial" w:hAnsi="Arial" w:cs="Arial"/>
          <w:lang w:val="en-US" w:eastAsia="ja-JP"/>
        </w:rPr>
        <w:fldChar w:fldCharType="end"/>
      </w:r>
      <w:bookmarkEnd w:id="7"/>
      <w:r w:rsidRPr="00140D21">
        <w:rPr>
          <w:rFonts w:ascii="Arial" w:hAnsi="Arial" w:cs="Arial"/>
          <w:lang w:val="en-US" w:eastAsia="ja-JP"/>
        </w:rPr>
        <w:t>. Capacity improvement when delay information is included in BSR and used by a Least Slack Time scheduler.</w:t>
      </w:r>
      <w:r w:rsidR="0005348C">
        <w:rPr>
          <w:rFonts w:ascii="Arial" w:hAnsi="Arial" w:cs="Arial"/>
          <w:lang w:val="en-US" w:eastAsia="ja-JP"/>
        </w:rPr>
        <w:t xml:space="preserve"> Note </w:t>
      </w:r>
      <w:r w:rsidR="00A47DA5">
        <w:rPr>
          <w:rFonts w:ascii="Arial" w:hAnsi="Arial" w:cs="Arial"/>
          <w:lang w:val="en-US" w:eastAsia="ja-JP"/>
        </w:rPr>
        <w:t>that</w:t>
      </w:r>
      <w:r w:rsidR="0005348C">
        <w:rPr>
          <w:rFonts w:ascii="Arial" w:hAnsi="Arial" w:cs="Arial"/>
          <w:lang w:val="en-US" w:eastAsia="ja-JP"/>
        </w:rPr>
        <w:t xml:space="preserve"> </w:t>
      </w:r>
      <w:r w:rsidR="00A47DA5">
        <w:rPr>
          <w:rFonts w:ascii="Arial" w:hAnsi="Arial" w:cs="Arial"/>
          <w:lang w:val="en-US" w:eastAsia="ja-JP"/>
        </w:rPr>
        <w:t xml:space="preserve">BSR </w:t>
      </w:r>
      <w:r w:rsidR="0005348C">
        <w:rPr>
          <w:rFonts w:ascii="Arial" w:hAnsi="Arial" w:cs="Arial"/>
          <w:lang w:val="en-US" w:eastAsia="ja-JP"/>
        </w:rPr>
        <w:t xml:space="preserve">granularity </w:t>
      </w:r>
      <w:r w:rsidR="00A47DA5">
        <w:rPr>
          <w:rFonts w:ascii="Arial" w:hAnsi="Arial" w:cs="Arial"/>
          <w:lang w:val="en-US" w:eastAsia="ja-JP"/>
        </w:rPr>
        <w:t>enhancements</w:t>
      </w:r>
      <w:r w:rsidR="0005348C">
        <w:rPr>
          <w:rFonts w:ascii="Arial" w:hAnsi="Arial" w:cs="Arial"/>
          <w:lang w:val="en-US" w:eastAsia="ja-JP"/>
        </w:rPr>
        <w:t xml:space="preserve"> are </w:t>
      </w:r>
      <w:r w:rsidR="005A5073">
        <w:rPr>
          <w:rFonts w:ascii="Arial" w:hAnsi="Arial" w:cs="Arial"/>
          <w:lang w:val="en-US" w:eastAsia="ja-JP"/>
        </w:rPr>
        <w:t xml:space="preserve">not </w:t>
      </w:r>
      <w:r w:rsidR="0005348C">
        <w:rPr>
          <w:rFonts w:ascii="Arial" w:hAnsi="Arial" w:cs="Arial"/>
          <w:lang w:val="en-US" w:eastAsia="ja-JP"/>
        </w:rPr>
        <w:t xml:space="preserve">considered in </w:t>
      </w:r>
      <w:r w:rsidR="00A47DA5">
        <w:rPr>
          <w:rFonts w:ascii="Arial" w:hAnsi="Arial" w:cs="Arial"/>
          <w:lang w:val="en-US" w:eastAsia="ja-JP"/>
        </w:rPr>
        <w:t>these results.</w:t>
      </w:r>
    </w:p>
    <w:p w14:paraId="2F060B04" w14:textId="77777777" w:rsidR="00B769A2" w:rsidRDefault="00B769A2" w:rsidP="00897B4F">
      <w:pPr>
        <w:rPr>
          <w:rFonts w:ascii="Arial" w:hAnsi="Arial" w:cs="Arial"/>
          <w:lang w:val="en-US"/>
        </w:rPr>
      </w:pPr>
    </w:p>
    <w:p w14:paraId="4C9C2614" w14:textId="79DCD672" w:rsidR="00D67B5A" w:rsidRPr="00654F4A" w:rsidRDefault="00D67B5A" w:rsidP="00A430B8">
      <w:pPr>
        <w:pStyle w:val="Observation"/>
        <w:ind w:hanging="4590"/>
      </w:pPr>
      <w:bookmarkStart w:id="8" w:name="_Toc115362948"/>
      <w:r>
        <w:t>PDU Set delay information reported to the network is useful</w:t>
      </w:r>
      <w:bookmarkEnd w:id="8"/>
    </w:p>
    <w:p w14:paraId="0B749FE6" w14:textId="77777777" w:rsidR="00D2216B" w:rsidRDefault="00D2216B" w:rsidP="00897B4F">
      <w:pPr>
        <w:rPr>
          <w:rFonts w:ascii="Arial" w:hAnsi="Arial" w:cs="Arial"/>
          <w:lang w:val="en-US"/>
        </w:rPr>
      </w:pPr>
    </w:p>
    <w:p w14:paraId="3BC79CB5" w14:textId="31E6B1AC" w:rsidR="00527AE7" w:rsidRDefault="00FC73D7" w:rsidP="00897B4F">
      <w:pPr>
        <w:rPr>
          <w:rFonts w:ascii="Arial" w:hAnsi="Arial" w:cs="Arial"/>
          <w:lang w:val="en-US"/>
        </w:rPr>
      </w:pPr>
      <w:r>
        <w:rPr>
          <w:rFonts w:ascii="Arial" w:hAnsi="Arial" w:cs="Arial"/>
          <w:lang w:val="en-US"/>
        </w:rPr>
        <w:t xml:space="preserve">In general, buffer </w:t>
      </w:r>
      <w:r w:rsidR="002D755F">
        <w:rPr>
          <w:rFonts w:ascii="Arial" w:hAnsi="Arial" w:cs="Arial"/>
          <w:lang w:val="en-US"/>
        </w:rPr>
        <w:t xml:space="preserve">or </w:t>
      </w:r>
      <w:r>
        <w:rPr>
          <w:rFonts w:ascii="Arial" w:hAnsi="Arial" w:cs="Arial"/>
          <w:lang w:val="en-US"/>
        </w:rPr>
        <w:t>delay information</w:t>
      </w:r>
      <w:r w:rsidR="002D755F">
        <w:rPr>
          <w:rFonts w:ascii="Arial" w:hAnsi="Arial" w:cs="Arial"/>
          <w:lang w:val="en-US"/>
        </w:rPr>
        <w:t xml:space="preserve"> are related to a PDU set. </w:t>
      </w:r>
      <w:r w:rsidR="00D025CA">
        <w:rPr>
          <w:rFonts w:ascii="Arial" w:hAnsi="Arial" w:cs="Arial"/>
          <w:lang w:val="en-US"/>
        </w:rPr>
        <w:t>The buffer size could belong to 1 or more PDU sets</w:t>
      </w:r>
      <w:r w:rsidR="00F80E34">
        <w:rPr>
          <w:rFonts w:ascii="Arial" w:hAnsi="Arial" w:cs="Arial"/>
          <w:lang w:val="en-US"/>
        </w:rPr>
        <w:t xml:space="preserve">, for example. </w:t>
      </w:r>
      <w:r w:rsidR="00801F9A">
        <w:rPr>
          <w:rFonts w:ascii="Arial" w:hAnsi="Arial" w:cs="Arial"/>
          <w:lang w:val="en-US"/>
        </w:rPr>
        <w:t xml:space="preserve">Indicating the buffer size for each of the PDU sets </w:t>
      </w:r>
      <w:r w:rsidR="006C1BA2">
        <w:rPr>
          <w:rFonts w:ascii="Arial" w:hAnsi="Arial" w:cs="Arial"/>
          <w:lang w:val="en-US"/>
        </w:rPr>
        <w:t xml:space="preserve">potentially with its delay information is more useful for the scheduler as it allows the scheduler to decide </w:t>
      </w:r>
      <w:r w:rsidR="00185C63">
        <w:rPr>
          <w:rFonts w:ascii="Arial" w:hAnsi="Arial" w:cs="Arial"/>
          <w:lang w:val="en-US"/>
        </w:rPr>
        <w:t xml:space="preserve">on the resources based on the </w:t>
      </w:r>
      <w:r w:rsidR="000F3679">
        <w:rPr>
          <w:rFonts w:ascii="Arial" w:hAnsi="Arial" w:cs="Arial"/>
          <w:lang w:val="en-US"/>
        </w:rPr>
        <w:t xml:space="preserve">packets which need to be transmitted within the PDB </w:t>
      </w:r>
      <w:r w:rsidR="00486328">
        <w:rPr>
          <w:rFonts w:ascii="Arial" w:hAnsi="Arial" w:cs="Arial"/>
          <w:lang w:val="en-US"/>
        </w:rPr>
        <w:t>considering the</w:t>
      </w:r>
      <w:r w:rsidR="005156BF">
        <w:rPr>
          <w:rFonts w:ascii="Arial" w:hAnsi="Arial" w:cs="Arial"/>
          <w:lang w:val="en-US"/>
        </w:rPr>
        <w:t xml:space="preserve"> provided</w:t>
      </w:r>
      <w:r w:rsidR="000F3679">
        <w:rPr>
          <w:rFonts w:ascii="Arial" w:hAnsi="Arial" w:cs="Arial"/>
          <w:lang w:val="en-US"/>
        </w:rPr>
        <w:t xml:space="preserve"> delay information.</w:t>
      </w:r>
      <w:r w:rsidR="000B293E">
        <w:rPr>
          <w:rFonts w:ascii="Arial" w:hAnsi="Arial" w:cs="Arial"/>
          <w:lang w:val="en-US"/>
        </w:rPr>
        <w:t xml:space="preserve"> </w:t>
      </w:r>
      <w:r w:rsidR="00247040">
        <w:rPr>
          <w:rFonts w:ascii="Arial" w:hAnsi="Arial" w:cs="Arial"/>
          <w:lang w:val="en-US"/>
        </w:rPr>
        <w:t>Similar</w:t>
      </w:r>
      <w:r w:rsidR="00CA2ADB">
        <w:rPr>
          <w:rFonts w:ascii="Arial" w:hAnsi="Arial" w:cs="Arial"/>
          <w:lang w:val="en-US"/>
        </w:rPr>
        <w:t xml:space="preserve"> </w:t>
      </w:r>
      <w:r w:rsidR="003B7EBE">
        <w:rPr>
          <w:rFonts w:ascii="Arial" w:hAnsi="Arial" w:cs="Arial"/>
          <w:lang w:val="en-US"/>
        </w:rPr>
        <w:t xml:space="preserve">as for the buffer status, delay information </w:t>
      </w:r>
      <w:r w:rsidR="006702CA">
        <w:rPr>
          <w:rFonts w:ascii="Arial" w:hAnsi="Arial" w:cs="Arial"/>
          <w:lang w:val="en-US"/>
        </w:rPr>
        <w:t>would need</w:t>
      </w:r>
      <w:r w:rsidR="003B7EBE">
        <w:rPr>
          <w:rFonts w:ascii="Arial" w:hAnsi="Arial" w:cs="Arial"/>
          <w:lang w:val="en-US"/>
        </w:rPr>
        <w:t xml:space="preserve"> to be </w:t>
      </w:r>
      <w:r w:rsidR="00C43F7F">
        <w:rPr>
          <w:rFonts w:ascii="Arial" w:hAnsi="Arial" w:cs="Arial"/>
          <w:lang w:val="en-US"/>
        </w:rPr>
        <w:t xml:space="preserve">quantified, </w:t>
      </w:r>
      <w:r w:rsidR="00E2477C">
        <w:rPr>
          <w:rFonts w:ascii="Arial" w:hAnsi="Arial" w:cs="Arial"/>
          <w:lang w:val="en-US"/>
        </w:rPr>
        <w:t>condensed</w:t>
      </w:r>
      <w:r w:rsidR="00C43F7F">
        <w:rPr>
          <w:rFonts w:ascii="Arial" w:hAnsi="Arial" w:cs="Arial"/>
          <w:lang w:val="en-US"/>
        </w:rPr>
        <w:t>,</w:t>
      </w:r>
      <w:r w:rsidR="00E2477C">
        <w:rPr>
          <w:rFonts w:ascii="Arial" w:hAnsi="Arial" w:cs="Arial"/>
          <w:lang w:val="en-US"/>
        </w:rPr>
        <w:t xml:space="preserve"> into a </w:t>
      </w:r>
      <w:r w:rsidR="00DD5605">
        <w:rPr>
          <w:rFonts w:ascii="Arial" w:hAnsi="Arial" w:cs="Arial"/>
          <w:lang w:val="en-US"/>
        </w:rPr>
        <w:t>limited number of bits such</w:t>
      </w:r>
      <w:r w:rsidR="007B0784">
        <w:rPr>
          <w:rFonts w:ascii="Arial" w:hAnsi="Arial" w:cs="Arial"/>
          <w:lang w:val="en-US"/>
        </w:rPr>
        <w:t xml:space="preserve">, for example, an index. </w:t>
      </w:r>
      <w:r w:rsidR="006702CA">
        <w:rPr>
          <w:rFonts w:ascii="Arial" w:hAnsi="Arial" w:cs="Arial"/>
          <w:lang w:val="en-US"/>
        </w:rPr>
        <w:t xml:space="preserve">This also implies that some </w:t>
      </w:r>
      <w:r w:rsidR="00324704">
        <w:rPr>
          <w:rFonts w:ascii="Arial" w:hAnsi="Arial" w:cs="Arial"/>
          <w:lang w:val="en-US"/>
        </w:rPr>
        <w:t>tables are constructed. A similar approach as above can be followed</w:t>
      </w:r>
      <w:r w:rsidR="000A7391">
        <w:rPr>
          <w:rFonts w:ascii="Arial" w:hAnsi="Arial" w:cs="Arial"/>
          <w:lang w:val="en-US"/>
        </w:rPr>
        <w:t xml:space="preserve"> i.e. the network can provide the parameters to build these delay tables. </w:t>
      </w:r>
      <w:r w:rsidR="00B5091A">
        <w:rPr>
          <w:rFonts w:ascii="Arial" w:hAnsi="Arial" w:cs="Arial"/>
          <w:lang w:val="en-US"/>
        </w:rPr>
        <w:t>In this case, however, few indexes would be needed</w:t>
      </w:r>
      <w:r w:rsidR="00D30B54">
        <w:rPr>
          <w:rFonts w:ascii="Arial" w:hAnsi="Arial" w:cs="Arial"/>
          <w:lang w:val="en-US"/>
        </w:rPr>
        <w:t>, as</w:t>
      </w:r>
      <w:r w:rsidR="002C3C11">
        <w:rPr>
          <w:rFonts w:ascii="Arial" w:hAnsi="Arial" w:cs="Arial"/>
          <w:lang w:val="en-US"/>
        </w:rPr>
        <w:t xml:space="preserve"> timing information is only relevant when there are tight time constrains.</w:t>
      </w:r>
    </w:p>
    <w:p w14:paraId="7DA3871A" w14:textId="77F8AD11" w:rsidR="0054204F" w:rsidRDefault="0054204F" w:rsidP="0054204F">
      <w:pPr>
        <w:pStyle w:val="Proposal"/>
        <w:ind w:hanging="3554"/>
        <w:rPr>
          <w:lang w:val="en-US"/>
        </w:rPr>
      </w:pPr>
      <w:bookmarkStart w:id="9" w:name="_Toc115362944"/>
      <w:r>
        <w:rPr>
          <w:lang w:val="en-US"/>
        </w:rPr>
        <w:t xml:space="preserve">Buffer status information and delay information </w:t>
      </w:r>
      <w:r w:rsidR="006F00EC">
        <w:rPr>
          <w:lang w:val="en-US"/>
        </w:rPr>
        <w:t>are</w:t>
      </w:r>
      <w:r>
        <w:rPr>
          <w:lang w:val="en-US"/>
        </w:rPr>
        <w:t xml:space="preserve"> provided per PDU set</w:t>
      </w:r>
      <w:bookmarkEnd w:id="9"/>
    </w:p>
    <w:p w14:paraId="50E78C63" w14:textId="77777777" w:rsidR="0054204F" w:rsidRDefault="0054204F" w:rsidP="00897B4F">
      <w:pPr>
        <w:rPr>
          <w:rFonts w:ascii="Arial" w:hAnsi="Arial" w:cs="Arial"/>
          <w:lang w:val="en-US"/>
        </w:rPr>
      </w:pPr>
    </w:p>
    <w:p w14:paraId="18232CFA" w14:textId="1BAEECC0" w:rsidR="00622565" w:rsidRDefault="00622565" w:rsidP="00897B4F">
      <w:pPr>
        <w:rPr>
          <w:rFonts w:ascii="Arial" w:hAnsi="Arial" w:cs="Arial"/>
          <w:lang w:val="en-US"/>
        </w:rPr>
      </w:pPr>
      <w:r>
        <w:rPr>
          <w:rFonts w:ascii="Arial" w:hAnsi="Arial" w:cs="Arial"/>
          <w:lang w:val="en-US"/>
        </w:rPr>
        <w:t xml:space="preserve">All this leads to think that new BSR formats </w:t>
      </w:r>
      <w:r w:rsidR="00F4337A">
        <w:rPr>
          <w:rFonts w:ascii="Arial" w:hAnsi="Arial" w:cs="Arial"/>
          <w:lang w:val="en-US"/>
        </w:rPr>
        <w:t xml:space="preserve">should be introduced </w:t>
      </w:r>
      <w:r w:rsidR="00F40295">
        <w:rPr>
          <w:rFonts w:ascii="Arial" w:hAnsi="Arial" w:cs="Arial"/>
          <w:lang w:val="en-US"/>
        </w:rPr>
        <w:t xml:space="preserve">to cope with the new needs for XR. Having buffer information for a whole logical channel group </w:t>
      </w:r>
      <w:r w:rsidR="00F4337A">
        <w:rPr>
          <w:rFonts w:ascii="Arial" w:hAnsi="Arial" w:cs="Arial"/>
          <w:lang w:val="en-US"/>
        </w:rPr>
        <w:t>is not</w:t>
      </w:r>
      <w:r w:rsidR="00F40295">
        <w:rPr>
          <w:rFonts w:ascii="Arial" w:hAnsi="Arial" w:cs="Arial"/>
          <w:lang w:val="en-US"/>
        </w:rPr>
        <w:t xml:space="preserve"> efficient any longer. However, having buffer </w:t>
      </w:r>
      <w:r w:rsidR="00A96B8D">
        <w:rPr>
          <w:rFonts w:ascii="Arial" w:hAnsi="Arial" w:cs="Arial"/>
          <w:lang w:val="en-US"/>
        </w:rPr>
        <w:t xml:space="preserve">and delay information per PDU set within a logical channel ID could be much more effective from a capacity point </w:t>
      </w:r>
      <w:r w:rsidR="000B7513">
        <w:rPr>
          <w:rFonts w:ascii="Arial" w:hAnsi="Arial" w:cs="Arial"/>
          <w:lang w:val="en-US"/>
        </w:rPr>
        <w:t>of view</w:t>
      </w:r>
      <w:r w:rsidR="00F4337A">
        <w:rPr>
          <w:rFonts w:ascii="Arial" w:hAnsi="Arial" w:cs="Arial"/>
          <w:lang w:val="en-US"/>
        </w:rPr>
        <w:t>,</w:t>
      </w:r>
      <w:r w:rsidR="003544CD">
        <w:rPr>
          <w:rFonts w:ascii="Arial" w:hAnsi="Arial" w:cs="Arial"/>
          <w:lang w:val="en-US"/>
        </w:rPr>
        <w:t xml:space="preserve"> so the NW can allocate </w:t>
      </w:r>
      <w:r w:rsidR="00AE1490">
        <w:rPr>
          <w:rFonts w:ascii="Arial" w:hAnsi="Arial" w:cs="Arial"/>
          <w:lang w:val="en-US"/>
        </w:rPr>
        <w:t xml:space="preserve">resources </w:t>
      </w:r>
      <w:r w:rsidR="00CC5B66">
        <w:rPr>
          <w:rFonts w:ascii="Arial" w:hAnsi="Arial" w:cs="Arial"/>
          <w:lang w:val="en-US"/>
        </w:rPr>
        <w:t xml:space="preserve">accurately </w:t>
      </w:r>
      <w:r w:rsidR="00AE1490">
        <w:rPr>
          <w:rFonts w:ascii="Arial" w:hAnsi="Arial" w:cs="Arial"/>
          <w:lang w:val="en-US"/>
        </w:rPr>
        <w:t>taking into account</w:t>
      </w:r>
      <w:r w:rsidR="0018352D">
        <w:rPr>
          <w:rFonts w:ascii="Arial" w:hAnsi="Arial" w:cs="Arial"/>
          <w:lang w:val="en-US"/>
        </w:rPr>
        <w:t xml:space="preserve"> the </w:t>
      </w:r>
      <w:r w:rsidR="007E2807">
        <w:rPr>
          <w:rFonts w:ascii="Arial" w:hAnsi="Arial" w:cs="Arial"/>
          <w:lang w:val="en-US"/>
        </w:rPr>
        <w:t>delay</w:t>
      </w:r>
      <w:r w:rsidR="0018352D">
        <w:rPr>
          <w:rFonts w:ascii="Arial" w:hAnsi="Arial" w:cs="Arial"/>
          <w:lang w:val="en-US"/>
        </w:rPr>
        <w:t xml:space="preserve"> </w:t>
      </w:r>
      <w:r w:rsidR="00CF75D2">
        <w:rPr>
          <w:rFonts w:ascii="Arial" w:hAnsi="Arial" w:cs="Arial"/>
          <w:lang w:val="en-US"/>
        </w:rPr>
        <w:t>for the given PDU set.</w:t>
      </w:r>
    </w:p>
    <w:p w14:paraId="3B4920EF" w14:textId="177110FE" w:rsidR="008C0C73" w:rsidRPr="008C0C73" w:rsidRDefault="008C0C73" w:rsidP="008C0C73">
      <w:pPr>
        <w:pStyle w:val="Proposal"/>
        <w:ind w:left="1701" w:hanging="1701"/>
      </w:pPr>
      <w:bookmarkStart w:id="10" w:name="_Toc115362945"/>
      <w:r>
        <w:t>New short and long BSR formats are created.</w:t>
      </w:r>
      <w:bookmarkEnd w:id="10"/>
    </w:p>
    <w:p w14:paraId="6B640BFC" w14:textId="77777777" w:rsidR="006E2B56" w:rsidRDefault="006E2B56" w:rsidP="006E2B56">
      <w:pPr>
        <w:pStyle w:val="Proposal"/>
        <w:numPr>
          <w:ilvl w:val="0"/>
          <w:numId w:val="0"/>
        </w:numPr>
        <w:ind w:left="1701" w:hanging="1701"/>
        <w:rPr>
          <w:lang w:val="en-US"/>
        </w:rPr>
      </w:pPr>
    </w:p>
    <w:p w14:paraId="67189E6D" w14:textId="0CE9F684" w:rsidR="006E2B56" w:rsidRDefault="006E2B56" w:rsidP="006E2B56">
      <w:pPr>
        <w:pStyle w:val="BodyText"/>
        <w:rPr>
          <w:lang w:val="en-US"/>
        </w:rPr>
      </w:pPr>
      <w:r>
        <w:rPr>
          <w:lang w:val="en-US"/>
        </w:rPr>
        <w:t xml:space="preserve">Another aspect to discuss is the inter-operation between legacy BSRs and </w:t>
      </w:r>
      <w:r w:rsidR="001A47AE">
        <w:rPr>
          <w:lang w:val="en-US"/>
        </w:rPr>
        <w:t xml:space="preserve">the new BSR reporting. While these are aspects to be discussed during the Work Item phase, we </w:t>
      </w:r>
      <w:r w:rsidR="000804B6">
        <w:rPr>
          <w:lang w:val="en-US"/>
        </w:rPr>
        <w:t xml:space="preserve">think that the inter-operation between these 2 BSRs is simple. </w:t>
      </w:r>
      <w:r w:rsidR="00590400">
        <w:rPr>
          <w:lang w:val="en-US"/>
        </w:rPr>
        <w:t xml:space="preserve">If the UE is configured with additional tables, </w:t>
      </w:r>
      <w:r w:rsidR="004D2582">
        <w:rPr>
          <w:lang w:val="en-US"/>
        </w:rPr>
        <w:t xml:space="preserve">the UE always </w:t>
      </w:r>
      <w:r w:rsidR="00590400">
        <w:rPr>
          <w:lang w:val="en-US"/>
        </w:rPr>
        <w:t>would use</w:t>
      </w:r>
      <w:r w:rsidR="004D2582">
        <w:rPr>
          <w:lang w:val="en-US"/>
        </w:rPr>
        <w:t xml:space="preserve"> </w:t>
      </w:r>
      <w:r w:rsidR="002B3D6F">
        <w:rPr>
          <w:lang w:val="en-US"/>
        </w:rPr>
        <w:t xml:space="preserve">the </w:t>
      </w:r>
      <w:r w:rsidR="00DB6507">
        <w:rPr>
          <w:lang w:val="en-US"/>
        </w:rPr>
        <w:t xml:space="preserve">table </w:t>
      </w:r>
      <w:r w:rsidR="00870D86">
        <w:rPr>
          <w:lang w:val="en-US"/>
        </w:rPr>
        <w:t>which will provide a most accurate buffer status information</w:t>
      </w:r>
      <w:r w:rsidR="00A56D8D">
        <w:rPr>
          <w:lang w:val="en-US"/>
        </w:rPr>
        <w:t xml:space="preserve"> and uses the associated BSR format</w:t>
      </w:r>
      <w:r w:rsidR="00DB6507">
        <w:rPr>
          <w:lang w:val="en-US"/>
        </w:rPr>
        <w:t>.</w:t>
      </w:r>
    </w:p>
    <w:p w14:paraId="7344B451" w14:textId="2974EDEA" w:rsidR="000127C5" w:rsidRPr="00B769A2" w:rsidRDefault="000127C5" w:rsidP="006E2B56">
      <w:pPr>
        <w:pStyle w:val="BodyText"/>
        <w:rPr>
          <w:lang w:val="en-US"/>
        </w:rPr>
      </w:pPr>
      <w:r>
        <w:rPr>
          <w:lang w:val="en-US"/>
        </w:rPr>
        <w:t xml:space="preserve">At this stage, </w:t>
      </w:r>
      <w:r w:rsidR="0084019D">
        <w:rPr>
          <w:lang w:val="en-US"/>
        </w:rPr>
        <w:t>if it not foreseen that</w:t>
      </w:r>
      <w:r>
        <w:rPr>
          <w:lang w:val="en-US"/>
        </w:rPr>
        <w:t xml:space="preserve"> new triggering mechanisms</w:t>
      </w:r>
      <w:r w:rsidR="0084019D">
        <w:rPr>
          <w:lang w:val="en-US"/>
        </w:rPr>
        <w:t xml:space="preserve"> are needed. </w:t>
      </w:r>
      <w:r w:rsidR="00BE3419">
        <w:rPr>
          <w:lang w:val="en-US"/>
        </w:rPr>
        <w:t xml:space="preserve">The same mechanisms as for legacy BSR triggering are considered </w:t>
      </w:r>
      <w:r w:rsidR="00CE1234">
        <w:rPr>
          <w:lang w:val="en-US"/>
        </w:rPr>
        <w:t xml:space="preserve">sufficient. </w:t>
      </w:r>
      <w:r w:rsidR="00131FA1">
        <w:rPr>
          <w:lang w:val="en-US"/>
        </w:rPr>
        <w:t xml:space="preserve">Nonetheless, this can also be reviewed during the Stage 3 given a new BSR is introduced. </w:t>
      </w:r>
    </w:p>
    <w:p w14:paraId="72AD9939" w14:textId="7537BADC" w:rsidR="00131FA1" w:rsidRDefault="005D4D27" w:rsidP="008A7E67">
      <w:pPr>
        <w:pStyle w:val="Proposal"/>
        <w:tabs>
          <w:tab w:val="clear" w:pos="3554"/>
          <w:tab w:val="num" w:pos="3686"/>
        </w:tabs>
        <w:ind w:left="1701" w:hanging="1701"/>
        <w:rPr>
          <w:rFonts w:cs="Arial"/>
        </w:rPr>
      </w:pPr>
      <w:bookmarkStart w:id="11" w:name="_Toc115362946"/>
      <w:r>
        <w:rPr>
          <w:rFonts w:cs="Arial"/>
        </w:rPr>
        <w:t>Current</w:t>
      </w:r>
      <w:r w:rsidR="00131FA1">
        <w:rPr>
          <w:rFonts w:cs="Arial"/>
        </w:rPr>
        <w:t xml:space="preserve"> BSR triggering conditions are </w:t>
      </w:r>
      <w:r>
        <w:rPr>
          <w:rFonts w:cs="Arial"/>
        </w:rPr>
        <w:t xml:space="preserve">the baseline </w:t>
      </w:r>
      <w:r w:rsidR="00AB21BA">
        <w:rPr>
          <w:rFonts w:cs="Arial"/>
        </w:rPr>
        <w:t>conditions for any new BSR.</w:t>
      </w:r>
      <w:r w:rsidR="008A7E67">
        <w:rPr>
          <w:rFonts w:cs="Arial"/>
        </w:rPr>
        <w:t xml:space="preserve"> Further conditions can be discussed in Stage 3.</w:t>
      </w:r>
      <w:r w:rsidR="00AB21BA">
        <w:rPr>
          <w:rFonts w:cs="Arial"/>
        </w:rPr>
        <w:t xml:space="preserve"> </w:t>
      </w:r>
      <w:r>
        <w:rPr>
          <w:rFonts w:cs="Arial"/>
        </w:rPr>
        <w:t xml:space="preserve"> </w:t>
      </w:r>
      <w:bookmarkEnd w:id="11"/>
    </w:p>
    <w:p w14:paraId="3325B0B2" w14:textId="6FC52E04" w:rsidR="00411333" w:rsidRDefault="00411333" w:rsidP="00027ECC">
      <w:pPr>
        <w:pStyle w:val="Proposal"/>
        <w:tabs>
          <w:tab w:val="clear" w:pos="3554"/>
          <w:tab w:val="num" w:pos="3686"/>
        </w:tabs>
        <w:ind w:left="1701" w:hanging="1701"/>
        <w:rPr>
          <w:rFonts w:cs="Arial"/>
        </w:rPr>
      </w:pPr>
      <w:r>
        <w:rPr>
          <w:rFonts w:cs="Arial"/>
        </w:rPr>
        <w:t xml:space="preserve">Introduce in the TR the TP </w:t>
      </w:r>
      <w:r w:rsidR="000740E1">
        <w:rPr>
          <w:rFonts w:cs="Arial"/>
        </w:rPr>
        <w:t xml:space="preserve">found in the annex. </w:t>
      </w:r>
    </w:p>
    <w:p w14:paraId="380E6883" w14:textId="77777777" w:rsidR="00D32ED5" w:rsidRDefault="00D32ED5" w:rsidP="00897B4F">
      <w:pPr>
        <w:rPr>
          <w:rFonts w:ascii="Arial" w:eastAsiaTheme="minorHAnsi" w:hAnsi="Arial" w:cs="Arial"/>
        </w:rPr>
      </w:pPr>
    </w:p>
    <w:p w14:paraId="0CF6040A" w14:textId="04F54237" w:rsidR="00064E39" w:rsidRPr="00CE0424" w:rsidRDefault="00E97523" w:rsidP="00064E39">
      <w:pPr>
        <w:pStyle w:val="Heading1"/>
      </w:pPr>
      <w:bookmarkStart w:id="12" w:name="_Toc70424553"/>
      <w:bookmarkStart w:id="13" w:name="_Ref189046994"/>
      <w:bookmarkEnd w:id="12"/>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6214EC1" w14:textId="2A81BEBD" w:rsidR="00070539" w:rsidRDefault="00064E39">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15362947" w:history="1">
        <w:r w:rsidR="00070539" w:rsidRPr="009F7F9C">
          <w:rPr>
            <w:rStyle w:val="Hyperlink"/>
            <w:noProof/>
          </w:rPr>
          <w:t>Observation 1</w:t>
        </w:r>
        <w:r w:rsidR="00070539">
          <w:rPr>
            <w:rFonts w:asciiTheme="minorHAnsi" w:eastAsiaTheme="minorEastAsia" w:hAnsiTheme="minorHAnsi" w:cstheme="minorBidi"/>
            <w:b w:val="0"/>
            <w:noProof/>
            <w:sz w:val="22"/>
            <w:szCs w:val="22"/>
          </w:rPr>
          <w:tab/>
        </w:r>
        <w:r w:rsidR="00070539" w:rsidRPr="009F7F9C">
          <w:rPr>
            <w:rStyle w:val="Hyperlink"/>
            <w:noProof/>
          </w:rPr>
          <w:t>Increasing the precision of the buffer sizes reported in the BSR improves the XR capacity</w:t>
        </w:r>
      </w:hyperlink>
    </w:p>
    <w:p w14:paraId="16D6F54B" w14:textId="00C12A2D" w:rsidR="00070539" w:rsidRDefault="0061066B">
      <w:pPr>
        <w:pStyle w:val="TableofFigures"/>
        <w:tabs>
          <w:tab w:val="right" w:leader="dot" w:pos="9629"/>
        </w:tabs>
        <w:rPr>
          <w:rFonts w:asciiTheme="minorHAnsi" w:eastAsiaTheme="minorEastAsia" w:hAnsiTheme="minorHAnsi" w:cstheme="minorBidi"/>
          <w:b w:val="0"/>
          <w:noProof/>
          <w:sz w:val="22"/>
          <w:szCs w:val="22"/>
        </w:rPr>
      </w:pPr>
      <w:hyperlink w:anchor="_Toc115362948" w:history="1">
        <w:r w:rsidR="00070539" w:rsidRPr="009F7F9C">
          <w:rPr>
            <w:rStyle w:val="Hyperlink"/>
            <w:noProof/>
          </w:rPr>
          <w:t>Observation 2</w:t>
        </w:r>
        <w:r w:rsidR="00070539">
          <w:rPr>
            <w:rFonts w:asciiTheme="minorHAnsi" w:eastAsiaTheme="minorEastAsia" w:hAnsiTheme="minorHAnsi" w:cstheme="minorBidi"/>
            <w:b w:val="0"/>
            <w:noProof/>
            <w:sz w:val="22"/>
            <w:szCs w:val="22"/>
          </w:rPr>
          <w:tab/>
        </w:r>
        <w:r w:rsidR="00070539" w:rsidRPr="009F7F9C">
          <w:rPr>
            <w:rStyle w:val="Hyperlink"/>
            <w:noProof/>
          </w:rPr>
          <w:t>PDU Set delay information reported to the network is useful</w:t>
        </w:r>
      </w:hyperlink>
    </w:p>
    <w:p w14:paraId="7DC46F5D" w14:textId="55AE0E42"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F7E7914" w14:textId="05763234" w:rsidR="00070539" w:rsidRDefault="00064E39">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62943" w:history="1">
        <w:r w:rsidR="00070539" w:rsidRPr="00307C9A">
          <w:rPr>
            <w:rStyle w:val="Hyperlink"/>
            <w:noProof/>
          </w:rPr>
          <w:t>Proposal 1</w:t>
        </w:r>
        <w:r w:rsidR="00070539">
          <w:rPr>
            <w:rFonts w:asciiTheme="minorHAnsi" w:eastAsiaTheme="minorEastAsia" w:hAnsiTheme="minorHAnsi" w:cstheme="minorBidi"/>
            <w:b w:val="0"/>
            <w:noProof/>
            <w:sz w:val="22"/>
            <w:szCs w:val="22"/>
          </w:rPr>
          <w:tab/>
        </w:r>
        <w:r w:rsidR="00070539" w:rsidRPr="00307C9A">
          <w:rPr>
            <w:rStyle w:val="Hyperlink"/>
            <w:noProof/>
          </w:rPr>
          <w:t>New BS tables are introduced and are created dynamically using NW signalling</w:t>
        </w:r>
      </w:hyperlink>
    </w:p>
    <w:p w14:paraId="01F7BB14" w14:textId="55B31E6F" w:rsidR="00070539" w:rsidRDefault="0061066B">
      <w:pPr>
        <w:pStyle w:val="TableofFigures"/>
        <w:tabs>
          <w:tab w:val="right" w:leader="dot" w:pos="9629"/>
        </w:tabs>
        <w:rPr>
          <w:rFonts w:asciiTheme="minorHAnsi" w:eastAsiaTheme="minorEastAsia" w:hAnsiTheme="minorHAnsi" w:cstheme="minorBidi"/>
          <w:b w:val="0"/>
          <w:noProof/>
          <w:sz w:val="22"/>
          <w:szCs w:val="22"/>
        </w:rPr>
      </w:pPr>
      <w:hyperlink w:anchor="_Toc115362944" w:history="1">
        <w:r w:rsidR="00070539" w:rsidRPr="00307C9A">
          <w:rPr>
            <w:rStyle w:val="Hyperlink"/>
            <w:noProof/>
            <w:lang w:val="en-US"/>
          </w:rPr>
          <w:t>Proposal 2</w:t>
        </w:r>
        <w:r w:rsidR="00070539">
          <w:rPr>
            <w:rFonts w:asciiTheme="minorHAnsi" w:eastAsiaTheme="minorEastAsia" w:hAnsiTheme="minorHAnsi" w:cstheme="minorBidi"/>
            <w:b w:val="0"/>
            <w:noProof/>
            <w:sz w:val="22"/>
            <w:szCs w:val="22"/>
          </w:rPr>
          <w:tab/>
        </w:r>
        <w:r w:rsidR="00070539" w:rsidRPr="00307C9A">
          <w:rPr>
            <w:rStyle w:val="Hyperlink"/>
            <w:noProof/>
            <w:lang w:val="en-US"/>
          </w:rPr>
          <w:t>Buffer status information and delay information are provided per PDU set</w:t>
        </w:r>
      </w:hyperlink>
    </w:p>
    <w:p w14:paraId="17D09455" w14:textId="3EB48E86" w:rsidR="00070539" w:rsidRDefault="0061066B">
      <w:pPr>
        <w:pStyle w:val="TableofFigures"/>
        <w:tabs>
          <w:tab w:val="right" w:leader="dot" w:pos="9629"/>
        </w:tabs>
        <w:rPr>
          <w:rFonts w:asciiTheme="minorHAnsi" w:eastAsiaTheme="minorEastAsia" w:hAnsiTheme="minorHAnsi" w:cstheme="minorBidi"/>
          <w:b w:val="0"/>
          <w:noProof/>
          <w:sz w:val="22"/>
          <w:szCs w:val="22"/>
        </w:rPr>
      </w:pPr>
      <w:hyperlink w:anchor="_Toc115362945" w:history="1">
        <w:r w:rsidR="00070539" w:rsidRPr="00307C9A">
          <w:rPr>
            <w:rStyle w:val="Hyperlink"/>
            <w:noProof/>
          </w:rPr>
          <w:t>Proposal 3</w:t>
        </w:r>
        <w:r w:rsidR="00070539">
          <w:rPr>
            <w:rFonts w:asciiTheme="minorHAnsi" w:eastAsiaTheme="minorEastAsia" w:hAnsiTheme="minorHAnsi" w:cstheme="minorBidi"/>
            <w:b w:val="0"/>
            <w:noProof/>
            <w:sz w:val="22"/>
            <w:szCs w:val="22"/>
          </w:rPr>
          <w:tab/>
        </w:r>
        <w:r w:rsidR="00070539" w:rsidRPr="00307C9A">
          <w:rPr>
            <w:rStyle w:val="Hyperlink"/>
            <w:noProof/>
          </w:rPr>
          <w:t>New short and long BSR formats are created.</w:t>
        </w:r>
      </w:hyperlink>
    </w:p>
    <w:p w14:paraId="37D73ED9" w14:textId="540D5399" w:rsidR="00070539" w:rsidRDefault="0061066B">
      <w:pPr>
        <w:pStyle w:val="TableofFigures"/>
        <w:tabs>
          <w:tab w:val="right" w:leader="dot" w:pos="9629"/>
        </w:tabs>
        <w:rPr>
          <w:rFonts w:asciiTheme="minorHAnsi" w:eastAsiaTheme="minorEastAsia" w:hAnsiTheme="minorHAnsi" w:cstheme="minorBidi"/>
          <w:b w:val="0"/>
          <w:noProof/>
          <w:sz w:val="22"/>
          <w:szCs w:val="22"/>
        </w:rPr>
      </w:pPr>
      <w:hyperlink w:anchor="_Toc115362946" w:history="1">
        <w:r w:rsidR="00070539" w:rsidRPr="00307C9A">
          <w:rPr>
            <w:rStyle w:val="Hyperlink"/>
            <w:rFonts w:cs="Arial"/>
            <w:noProof/>
          </w:rPr>
          <w:t>Proposal 4</w:t>
        </w:r>
        <w:r w:rsidR="00070539">
          <w:rPr>
            <w:rFonts w:asciiTheme="minorHAnsi" w:eastAsiaTheme="minorEastAsia" w:hAnsiTheme="minorHAnsi" w:cstheme="minorBidi"/>
            <w:b w:val="0"/>
            <w:noProof/>
            <w:sz w:val="22"/>
            <w:szCs w:val="22"/>
          </w:rPr>
          <w:tab/>
        </w:r>
        <w:r w:rsidR="00070539" w:rsidRPr="00307C9A">
          <w:rPr>
            <w:rStyle w:val="Hyperlink"/>
            <w:rFonts w:cs="Arial"/>
            <w:noProof/>
          </w:rPr>
          <w:t xml:space="preserve">Current BSR triggering conditions are the baseline conditions for any new BSR. Further conditions can be discussed in Stage 3.  </w:t>
        </w:r>
      </w:hyperlink>
    </w:p>
    <w:p w14:paraId="5247E89F" w14:textId="77777777" w:rsidR="00C066B8" w:rsidRPr="00F011B0" w:rsidRDefault="00064E39" w:rsidP="00C066B8">
      <w:pPr>
        <w:pStyle w:val="Heading1"/>
      </w:pPr>
      <w:r>
        <w:rPr>
          <w:b/>
          <w:bCs/>
          <w:lang w:val="en-US"/>
        </w:rPr>
        <w:fldChar w:fldCharType="end"/>
      </w:r>
      <w:r w:rsidR="00C066B8">
        <w:t xml:space="preserve">4 </w:t>
      </w:r>
      <w:r w:rsidR="00C066B8" w:rsidRPr="00F011B0">
        <w:t>References</w:t>
      </w:r>
    </w:p>
    <w:p w14:paraId="6AB824BA" w14:textId="03B8E14F" w:rsidR="00064E39" w:rsidRPr="00C066B8" w:rsidRDefault="00C066B8" w:rsidP="003C1E4A">
      <w:pPr>
        <w:pStyle w:val="Reference"/>
        <w:numPr>
          <w:ilvl w:val="0"/>
          <w:numId w:val="13"/>
        </w:numPr>
        <w:overflowPunct/>
        <w:autoSpaceDE/>
        <w:autoSpaceDN/>
        <w:adjustRightInd/>
        <w:textAlignment w:val="auto"/>
        <w:rPr>
          <w:lang w:val="en-US"/>
        </w:rPr>
      </w:pPr>
      <w:bookmarkStart w:id="14" w:name="_Ref115073957"/>
      <w:r w:rsidRPr="00260937">
        <w:rPr>
          <w:lang w:val="en-US"/>
        </w:rPr>
        <w:t>RP-220285</w:t>
      </w:r>
      <w:r>
        <w:rPr>
          <w:lang w:val="en-US"/>
        </w:rPr>
        <w:t>, “</w:t>
      </w:r>
      <w:r w:rsidRPr="002C3FC7">
        <w:rPr>
          <w:lang w:val="en-US"/>
        </w:rPr>
        <w:t>Study on XR Enhancements for NR</w:t>
      </w:r>
      <w:r>
        <w:rPr>
          <w:lang w:val="en-US"/>
        </w:rPr>
        <w:t>”</w:t>
      </w:r>
      <w:bookmarkEnd w:id="14"/>
    </w:p>
    <w:bookmarkEnd w:id="13"/>
    <w:p w14:paraId="15DF310B" w14:textId="4E49F491" w:rsidR="000740E1" w:rsidRPr="00684BC6" w:rsidRDefault="000740E1" w:rsidP="00027ECC">
      <w:pPr>
        <w:pStyle w:val="Heading1"/>
      </w:pPr>
      <w:r>
        <w:t>Annex</w:t>
      </w:r>
    </w:p>
    <w:p w14:paraId="4151F280" w14:textId="77777777" w:rsidR="00AA33F8" w:rsidRDefault="00AA33F8" w:rsidP="00CE0424">
      <w:pPr>
        <w:pStyle w:val="BodyText"/>
      </w:pPr>
    </w:p>
    <w:p w14:paraId="0D4C3456" w14:textId="30210DCF" w:rsidR="00B43626" w:rsidRDefault="002E0B6D" w:rsidP="00027ECC">
      <w:pPr>
        <w:pStyle w:val="Heading2"/>
      </w:pPr>
      <w:r>
        <w:t>5.2.2.x</w:t>
      </w:r>
      <w:r w:rsidR="000740E1">
        <w:t xml:space="preserve"> </w:t>
      </w:r>
      <w:r w:rsidR="000740E1">
        <w:tab/>
      </w:r>
      <w:r w:rsidR="00B43626">
        <w:t>BSR enhancements</w:t>
      </w:r>
    </w:p>
    <w:p w14:paraId="0CC5B29A" w14:textId="0E252BB5" w:rsidR="00AA33F8" w:rsidRDefault="00AA33F8" w:rsidP="00AA33F8">
      <w:pPr>
        <w:pStyle w:val="BodyText"/>
        <w:rPr>
          <w:rFonts w:cs="Arial"/>
        </w:rPr>
      </w:pPr>
      <w:r>
        <w:rPr>
          <w:rFonts w:cs="Arial"/>
        </w:rPr>
        <w:t>XR is characterized by large and variable PDU set sizes. When a PDU set arrives to the UE buffer, the UE will typically generate a BSR. This BSR reports an index which quantizes the buffer size. The relationship between buffer sizes and indexes is provided in two distinct tables, one for the short BSR and a second table for the long BSR. The index only indicates that the UE buffer size in within two values, a maximum and a minimum value. The higher the index, the larger the quantification error (i.e. the larger the difference between the minimum and maximum value the index represents)</w:t>
      </w:r>
      <w:r w:rsidR="004E5E76">
        <w:rPr>
          <w:rFonts w:cs="Arial"/>
        </w:rPr>
        <w:t>.</w:t>
      </w:r>
    </w:p>
    <w:p w14:paraId="11511066" w14:textId="7FF6E3FD" w:rsidR="006F460D" w:rsidRDefault="006F460D" w:rsidP="006F460D">
      <w:pPr>
        <w:rPr>
          <w:rFonts w:ascii="Arial" w:hAnsi="Arial" w:cs="Arial"/>
        </w:rPr>
      </w:pPr>
      <w:r>
        <w:rPr>
          <w:rFonts w:ascii="Arial" w:hAnsi="Arial" w:cs="Arial"/>
        </w:rPr>
        <w:t xml:space="preserve">New </w:t>
      </w:r>
      <w:r w:rsidR="00CC52A4">
        <w:rPr>
          <w:rFonts w:ascii="Arial" w:hAnsi="Arial" w:cs="Arial"/>
        </w:rPr>
        <w:t>buffer size</w:t>
      </w:r>
      <w:r w:rsidR="008E7FD1">
        <w:rPr>
          <w:rFonts w:ascii="Arial" w:hAnsi="Arial" w:cs="Arial"/>
        </w:rPr>
        <w:t xml:space="preserve"> (BS)</w:t>
      </w:r>
      <w:r>
        <w:rPr>
          <w:rFonts w:ascii="Arial" w:hAnsi="Arial" w:cs="Arial"/>
        </w:rPr>
        <w:t xml:space="preserve"> tables would be needed to address the inaccuracy when the indexes increase. Either new hardcoded tables are introduced in the standard, or tables are dynamically configured and built. </w:t>
      </w:r>
      <w:r w:rsidR="004E60B4">
        <w:rPr>
          <w:rFonts w:ascii="Arial" w:hAnsi="Arial" w:cs="Arial"/>
        </w:rPr>
        <w:t>With t</w:t>
      </w:r>
      <w:r>
        <w:rPr>
          <w:rFonts w:ascii="Arial" w:hAnsi="Arial" w:cs="Arial"/>
        </w:rPr>
        <w:t xml:space="preserve">he first approach, many tables </w:t>
      </w:r>
      <w:r w:rsidR="00DD36AD">
        <w:rPr>
          <w:rFonts w:ascii="Arial" w:hAnsi="Arial" w:cs="Arial"/>
        </w:rPr>
        <w:t xml:space="preserve">need to be introduced </w:t>
      </w:r>
      <w:r>
        <w:rPr>
          <w:rFonts w:ascii="Arial" w:hAnsi="Arial" w:cs="Arial"/>
        </w:rPr>
        <w:t xml:space="preserve">to be able to cope with different ranges and different accuracies. Thus, pre-defining tables will be a sub-optimal and not future proof solution. On the other hand, creating tables dynamically, adapted to the specific service/application and its traffic characteristics, is a more forward and efficient and simpler method. The NW could provide, for example, a minimum value, a maximum value, and the number of steps. These values would depend on what the network has learned about the traffic characteristics and/or the information provided by the application. With only few parameters, the tables can be constructed easily. </w:t>
      </w:r>
    </w:p>
    <w:p w14:paraId="3D41A33C" w14:textId="772F01C4" w:rsidR="001B50E0" w:rsidRDefault="001B50E0" w:rsidP="006F460D">
      <w:pPr>
        <w:rPr>
          <w:rFonts w:ascii="Arial" w:hAnsi="Arial"/>
          <w:lang w:val="en-US"/>
        </w:rPr>
      </w:pPr>
      <w:r>
        <w:rPr>
          <w:rFonts w:ascii="Arial" w:hAnsi="Arial"/>
          <w:lang w:val="en-US"/>
        </w:rPr>
        <w:t xml:space="preserve">In addition to buffer information, </w:t>
      </w:r>
      <w:r w:rsidRPr="00494A91">
        <w:rPr>
          <w:rFonts w:ascii="Arial" w:hAnsi="Arial"/>
          <w:lang w:val="en-US"/>
        </w:rPr>
        <w:t>delay information</w:t>
      </w:r>
      <w:r w:rsidR="0070417A">
        <w:rPr>
          <w:rFonts w:ascii="Arial" w:hAnsi="Arial"/>
          <w:lang w:val="en-US"/>
        </w:rPr>
        <w:t xml:space="preserve"> per each PDU set</w:t>
      </w:r>
      <w:r w:rsidRPr="00494A91">
        <w:rPr>
          <w:rFonts w:ascii="Arial" w:hAnsi="Arial"/>
          <w:lang w:val="en-US"/>
        </w:rPr>
        <w:t xml:space="preserve">, e.g., the time left until exceeding the PDB for the application packets in the UE buffer, </w:t>
      </w:r>
      <w:r>
        <w:rPr>
          <w:rFonts w:ascii="Arial" w:hAnsi="Arial"/>
          <w:lang w:val="en-US"/>
        </w:rPr>
        <w:t>can be used in a</w:t>
      </w:r>
      <w:r w:rsidRPr="00494A91">
        <w:rPr>
          <w:rFonts w:ascii="Arial" w:hAnsi="Arial"/>
          <w:lang w:val="en-US"/>
        </w:rPr>
        <w:t xml:space="preserve"> delay-aware scheduling algorithm to better prioritize users</w:t>
      </w:r>
      <w:r w:rsidR="002E03DE">
        <w:rPr>
          <w:rFonts w:ascii="Arial" w:hAnsi="Arial"/>
          <w:lang w:val="en-US"/>
        </w:rPr>
        <w:t xml:space="preserve">. </w:t>
      </w:r>
      <w:r w:rsidRPr="00494A91">
        <w:rPr>
          <w:rFonts w:ascii="Arial" w:hAnsi="Arial"/>
          <w:lang w:val="en-US"/>
        </w:rPr>
        <w:t>In this way, network resources can be used more effectively with a</w:t>
      </w:r>
      <w:r>
        <w:rPr>
          <w:rFonts w:ascii="Arial" w:hAnsi="Arial"/>
          <w:lang w:val="en-US"/>
        </w:rPr>
        <w:t>nother</w:t>
      </w:r>
      <w:r w:rsidRPr="00494A91">
        <w:rPr>
          <w:rFonts w:ascii="Arial" w:hAnsi="Arial"/>
          <w:lang w:val="en-US"/>
        </w:rPr>
        <w:t xml:space="preserve"> 10% gain in XR capacity.</w:t>
      </w:r>
    </w:p>
    <w:p w14:paraId="2068A909" w14:textId="4CA62DBD" w:rsidR="00EB394C" w:rsidRDefault="00775845" w:rsidP="006F460D">
      <w:pPr>
        <w:rPr>
          <w:rFonts w:ascii="Arial" w:hAnsi="Arial"/>
          <w:lang w:val="en-US"/>
        </w:rPr>
      </w:pPr>
      <w:r>
        <w:rPr>
          <w:rFonts w:ascii="Arial" w:hAnsi="Arial"/>
          <w:lang w:val="en-US"/>
        </w:rPr>
        <w:t>New BSR formats would be needed to convey</w:t>
      </w:r>
      <w:r w:rsidR="00922D7F">
        <w:rPr>
          <w:rFonts w:ascii="Arial" w:hAnsi="Arial"/>
          <w:lang w:val="en-US"/>
        </w:rPr>
        <w:t xml:space="preserve">, at least, </w:t>
      </w:r>
      <w:r>
        <w:rPr>
          <w:rFonts w:ascii="Arial" w:hAnsi="Arial"/>
          <w:lang w:val="en-US"/>
        </w:rPr>
        <w:t>this new information</w:t>
      </w:r>
      <w:r w:rsidR="0070417A">
        <w:rPr>
          <w:rFonts w:ascii="Arial" w:hAnsi="Arial"/>
          <w:lang w:val="en-US"/>
        </w:rPr>
        <w:t xml:space="preserve"> i.e. buffer status and </w:t>
      </w:r>
      <w:r w:rsidR="004A5CB2">
        <w:rPr>
          <w:rFonts w:ascii="Arial" w:hAnsi="Arial"/>
          <w:lang w:val="en-US"/>
        </w:rPr>
        <w:t>delay information per PDU set</w:t>
      </w:r>
      <w:r w:rsidR="00804AF2">
        <w:rPr>
          <w:rFonts w:ascii="Arial" w:hAnsi="Arial"/>
          <w:lang w:val="en-US"/>
        </w:rPr>
        <w:t xml:space="preserve">. </w:t>
      </w:r>
      <w:r w:rsidR="0098204E">
        <w:rPr>
          <w:rFonts w:ascii="Arial" w:hAnsi="Arial"/>
          <w:lang w:val="en-US"/>
        </w:rPr>
        <w:t>The</w:t>
      </w:r>
      <w:r w:rsidR="006F7FCC">
        <w:rPr>
          <w:rFonts w:ascii="Arial" w:hAnsi="Arial"/>
          <w:lang w:val="en-US"/>
        </w:rPr>
        <w:t xml:space="preserve"> </w:t>
      </w:r>
      <w:r w:rsidR="00E50B52">
        <w:rPr>
          <w:rFonts w:ascii="Arial" w:hAnsi="Arial"/>
          <w:lang w:val="en-US"/>
        </w:rPr>
        <w:t xml:space="preserve">baseline </w:t>
      </w:r>
      <w:r w:rsidR="006F7FCC">
        <w:rPr>
          <w:rFonts w:ascii="Arial" w:hAnsi="Arial"/>
          <w:lang w:val="en-US"/>
        </w:rPr>
        <w:t xml:space="preserve">triggers </w:t>
      </w:r>
      <w:r w:rsidR="00E50B52">
        <w:rPr>
          <w:rFonts w:ascii="Arial" w:hAnsi="Arial"/>
          <w:lang w:val="en-US"/>
        </w:rPr>
        <w:t>can be used for</w:t>
      </w:r>
      <w:r w:rsidR="006F7FCC">
        <w:rPr>
          <w:rFonts w:ascii="Arial" w:hAnsi="Arial"/>
          <w:lang w:val="en-US"/>
        </w:rPr>
        <w:t xml:space="preserve"> these new formats</w:t>
      </w:r>
      <w:r w:rsidR="00E50B52">
        <w:rPr>
          <w:rFonts w:ascii="Arial" w:hAnsi="Arial"/>
          <w:lang w:val="en-US"/>
        </w:rPr>
        <w:t xml:space="preserve">, though, new triggers specific for XR could be discussed. </w:t>
      </w:r>
    </w:p>
    <w:p w14:paraId="58B8478C" w14:textId="762B1331" w:rsidR="00087B59" w:rsidRDefault="00087B59" w:rsidP="00087B59">
      <w:pPr>
        <w:rPr>
          <w:rFonts w:ascii="Arial" w:hAnsi="Arial" w:cs="Arial"/>
        </w:rPr>
      </w:pPr>
      <w:r>
        <w:rPr>
          <w:rFonts w:ascii="Arial" w:hAnsi="Arial" w:cs="Arial"/>
        </w:rPr>
        <w:t>RAN2 recommends: introducing new dynamic BS tables; including BS and delay information</w:t>
      </w:r>
      <w:r w:rsidR="00623474">
        <w:rPr>
          <w:rFonts w:ascii="Arial" w:hAnsi="Arial" w:cs="Arial"/>
        </w:rPr>
        <w:t xml:space="preserve"> per PDU set</w:t>
      </w:r>
      <w:r w:rsidR="00B60C0F">
        <w:rPr>
          <w:rFonts w:ascii="Arial" w:hAnsi="Arial" w:cs="Arial"/>
        </w:rPr>
        <w:t xml:space="preserve">; </w:t>
      </w:r>
      <w:r w:rsidR="001749B6">
        <w:rPr>
          <w:rFonts w:ascii="Arial" w:hAnsi="Arial" w:cs="Arial"/>
        </w:rPr>
        <w:t xml:space="preserve">legacy </w:t>
      </w:r>
      <w:r w:rsidR="00B60C0F">
        <w:rPr>
          <w:rFonts w:ascii="Arial" w:hAnsi="Arial" w:cs="Arial"/>
        </w:rPr>
        <w:t xml:space="preserve">triggering mechanisms </w:t>
      </w:r>
      <w:r w:rsidR="001749B6">
        <w:rPr>
          <w:rFonts w:ascii="Arial" w:hAnsi="Arial" w:cs="Arial"/>
        </w:rPr>
        <w:t>are taken as baseline.</w:t>
      </w:r>
    </w:p>
    <w:p w14:paraId="261397EE" w14:textId="77777777" w:rsidR="00087B59" w:rsidRDefault="00087B59" w:rsidP="006F460D">
      <w:pPr>
        <w:rPr>
          <w:rFonts w:ascii="Arial" w:hAnsi="Arial" w:cs="Arial"/>
        </w:rPr>
      </w:pPr>
    </w:p>
    <w:p w14:paraId="01770280" w14:textId="77777777" w:rsidR="004E5E76" w:rsidRPr="00CE0424" w:rsidRDefault="004E5E76" w:rsidP="00AA33F8">
      <w:pPr>
        <w:pStyle w:val="BodyText"/>
      </w:pPr>
    </w:p>
    <w:sectPr w:rsidR="004E5E76" w:rsidRPr="00CE0424" w:rsidSect="00064E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DA43" w14:textId="77777777" w:rsidR="00F95097" w:rsidRDefault="00F95097">
      <w:r>
        <w:separator/>
      </w:r>
    </w:p>
  </w:endnote>
  <w:endnote w:type="continuationSeparator" w:id="0">
    <w:p w14:paraId="4ED56AD0" w14:textId="77777777" w:rsidR="00F95097" w:rsidRDefault="00F95097">
      <w:r>
        <w:continuationSeparator/>
      </w:r>
    </w:p>
  </w:endnote>
  <w:endnote w:type="continuationNotice" w:id="1">
    <w:p w14:paraId="0DE3C982" w14:textId="77777777" w:rsidR="00F95097" w:rsidRDefault="00F95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3B8D" w14:textId="77777777" w:rsidR="00F95097" w:rsidRDefault="00F95097">
      <w:r>
        <w:separator/>
      </w:r>
    </w:p>
  </w:footnote>
  <w:footnote w:type="continuationSeparator" w:id="0">
    <w:p w14:paraId="685A5935" w14:textId="77777777" w:rsidR="00F95097" w:rsidRDefault="00F95097">
      <w:r>
        <w:continuationSeparator/>
      </w:r>
    </w:p>
  </w:footnote>
  <w:footnote w:type="continuationNotice" w:id="1">
    <w:p w14:paraId="14DA6290" w14:textId="77777777" w:rsidR="00F95097" w:rsidRDefault="00F950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7F4123"/>
    <w:multiLevelType w:val="hybridMultilevel"/>
    <w:tmpl w:val="34A4CD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153E1C"/>
    <w:multiLevelType w:val="hybridMultilevel"/>
    <w:tmpl w:val="0A98E1B0"/>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00308C"/>
    <w:multiLevelType w:val="hybridMultilevel"/>
    <w:tmpl w:val="29282EA6"/>
    <w:lvl w:ilvl="0" w:tplc="B34E3B30">
      <w:numFmt w:val="bullet"/>
      <w:lvlText w:val="-"/>
      <w:lvlJc w:val="left"/>
      <w:pPr>
        <w:ind w:left="360" w:hanging="360"/>
      </w:pPr>
      <w:rPr>
        <w:rFonts w:ascii="Calibri" w:eastAsia="Times New Roman" w:hAnsi="Calibri" w:cs="Times New Roman" w:hint="default"/>
      </w:rPr>
    </w:lvl>
    <w:lvl w:ilvl="1" w:tplc="041D0003">
      <w:start w:val="1"/>
      <w:numFmt w:val="bullet"/>
      <w:lvlText w:val="o"/>
      <w:lvlJc w:val="left"/>
      <w:pPr>
        <w:ind w:left="1080" w:hanging="360"/>
      </w:pPr>
      <w:rPr>
        <w:rFonts w:ascii="Courier New" w:hAnsi="Courier New"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Times New Roman" w:hint="default"/>
      </w:rPr>
    </w:lvl>
    <w:lvl w:ilvl="8" w:tplc="041D0005">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0"/>
  </w:num>
  <w:num w:numId="4">
    <w:abstractNumId w:val="22"/>
  </w:num>
  <w:num w:numId="5">
    <w:abstractNumId w:val="24"/>
  </w:num>
  <w:num w:numId="6">
    <w:abstractNumId w:val="26"/>
  </w:num>
  <w:num w:numId="7">
    <w:abstractNumId w:val="7"/>
  </w:num>
  <w:num w:numId="8">
    <w:abstractNumId w:val="8"/>
  </w:num>
  <w:num w:numId="9">
    <w:abstractNumId w:val="5"/>
  </w:num>
  <w:num w:numId="10">
    <w:abstractNumId w:val="31"/>
  </w:num>
  <w:num w:numId="11">
    <w:abstractNumId w:val="13"/>
  </w:num>
  <w:num w:numId="12">
    <w:abstractNumId w:val="28"/>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9"/>
  </w:num>
  <w:num w:numId="16">
    <w:abstractNumId w:val="14"/>
  </w:num>
  <w:num w:numId="17">
    <w:abstractNumId w:val="1"/>
  </w:num>
  <w:num w:numId="18">
    <w:abstractNumId w:val="25"/>
  </w:num>
  <w:num w:numId="19">
    <w:abstractNumId w:val="2"/>
  </w:num>
  <w:num w:numId="20">
    <w:abstractNumId w:val="30"/>
  </w:num>
  <w:num w:numId="21">
    <w:abstractNumId w:val="9"/>
  </w:num>
  <w:num w:numId="22">
    <w:abstractNumId w:val="6"/>
  </w:num>
  <w:num w:numId="23">
    <w:abstractNumId w:val="18"/>
  </w:num>
  <w:num w:numId="24">
    <w:abstractNumId w:val="27"/>
  </w:num>
  <w:num w:numId="25">
    <w:abstractNumId w:val="21"/>
  </w:num>
  <w:num w:numId="26">
    <w:abstractNumId w:val="4"/>
  </w:num>
  <w:num w:numId="27">
    <w:abstractNumId w:val="3"/>
  </w:num>
  <w:num w:numId="28">
    <w:abstractNumId w:val="10"/>
  </w:num>
  <w:num w:numId="29">
    <w:abstractNumId w:val="11"/>
  </w:num>
  <w:num w:numId="30">
    <w:abstractNumId w:val="32"/>
  </w:num>
  <w:num w:numId="31">
    <w:abstractNumId w:val="32"/>
  </w:num>
  <w:num w:numId="32">
    <w:abstractNumId w:val="17"/>
  </w:num>
  <w:num w:numId="33">
    <w:abstractNumId w:val="12"/>
  </w:num>
  <w:num w:numId="34">
    <w:abstractNumId w:val="15"/>
  </w:num>
  <w:num w:numId="3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40B5"/>
    <w:rsid w:val="0000564C"/>
    <w:rsid w:val="00006446"/>
    <w:rsid w:val="00006896"/>
    <w:rsid w:val="00006E8C"/>
    <w:rsid w:val="00007CDC"/>
    <w:rsid w:val="0001054F"/>
    <w:rsid w:val="00010B2C"/>
    <w:rsid w:val="000112BB"/>
    <w:rsid w:val="00011B28"/>
    <w:rsid w:val="00011B37"/>
    <w:rsid w:val="000127C5"/>
    <w:rsid w:val="00013BB2"/>
    <w:rsid w:val="00013BFE"/>
    <w:rsid w:val="0001564A"/>
    <w:rsid w:val="00015D15"/>
    <w:rsid w:val="0001607D"/>
    <w:rsid w:val="00017670"/>
    <w:rsid w:val="0002149D"/>
    <w:rsid w:val="00022E21"/>
    <w:rsid w:val="000238F9"/>
    <w:rsid w:val="00023FDB"/>
    <w:rsid w:val="000249F8"/>
    <w:rsid w:val="0002534B"/>
    <w:rsid w:val="0002564D"/>
    <w:rsid w:val="00025ECA"/>
    <w:rsid w:val="0002615C"/>
    <w:rsid w:val="00026857"/>
    <w:rsid w:val="00027ECC"/>
    <w:rsid w:val="0003015F"/>
    <w:rsid w:val="00031C20"/>
    <w:rsid w:val="000325B8"/>
    <w:rsid w:val="0003460D"/>
    <w:rsid w:val="00034C15"/>
    <w:rsid w:val="000357DA"/>
    <w:rsid w:val="00035EF6"/>
    <w:rsid w:val="00036546"/>
    <w:rsid w:val="000365BA"/>
    <w:rsid w:val="00036BA1"/>
    <w:rsid w:val="00037687"/>
    <w:rsid w:val="00040A92"/>
    <w:rsid w:val="00040BDE"/>
    <w:rsid w:val="000422E2"/>
    <w:rsid w:val="00042BB6"/>
    <w:rsid w:val="00042ED3"/>
    <w:rsid w:val="00042F22"/>
    <w:rsid w:val="000444EF"/>
    <w:rsid w:val="00044B2D"/>
    <w:rsid w:val="00046C26"/>
    <w:rsid w:val="000470ED"/>
    <w:rsid w:val="00047984"/>
    <w:rsid w:val="0005005B"/>
    <w:rsid w:val="000528D4"/>
    <w:rsid w:val="000529B9"/>
    <w:rsid w:val="00052A07"/>
    <w:rsid w:val="0005348C"/>
    <w:rsid w:val="000534A6"/>
    <w:rsid w:val="000534E3"/>
    <w:rsid w:val="00053572"/>
    <w:rsid w:val="00053A04"/>
    <w:rsid w:val="00053E71"/>
    <w:rsid w:val="0005606A"/>
    <w:rsid w:val="000568DB"/>
    <w:rsid w:val="00057117"/>
    <w:rsid w:val="000575A9"/>
    <w:rsid w:val="000575BD"/>
    <w:rsid w:val="00057BE0"/>
    <w:rsid w:val="000613AE"/>
    <w:rsid w:val="000616E7"/>
    <w:rsid w:val="00061838"/>
    <w:rsid w:val="00061CB0"/>
    <w:rsid w:val="00063568"/>
    <w:rsid w:val="00063E98"/>
    <w:rsid w:val="000644F3"/>
    <w:rsid w:val="0006487E"/>
    <w:rsid w:val="00064E39"/>
    <w:rsid w:val="000659B6"/>
    <w:rsid w:val="00065E1A"/>
    <w:rsid w:val="0006623E"/>
    <w:rsid w:val="00066ED5"/>
    <w:rsid w:val="00067863"/>
    <w:rsid w:val="000700F7"/>
    <w:rsid w:val="00070539"/>
    <w:rsid w:val="0007283F"/>
    <w:rsid w:val="00072D12"/>
    <w:rsid w:val="0007368D"/>
    <w:rsid w:val="000740E1"/>
    <w:rsid w:val="000764D7"/>
    <w:rsid w:val="0007656F"/>
    <w:rsid w:val="00077E5F"/>
    <w:rsid w:val="0008036A"/>
    <w:rsid w:val="0008048F"/>
    <w:rsid w:val="000804B6"/>
    <w:rsid w:val="00080B91"/>
    <w:rsid w:val="00081AE6"/>
    <w:rsid w:val="00082A6A"/>
    <w:rsid w:val="000855EB"/>
    <w:rsid w:val="00085B52"/>
    <w:rsid w:val="00085B7E"/>
    <w:rsid w:val="000866F2"/>
    <w:rsid w:val="0008755D"/>
    <w:rsid w:val="00087662"/>
    <w:rsid w:val="00087B59"/>
    <w:rsid w:val="00090053"/>
    <w:rsid w:val="0009009F"/>
    <w:rsid w:val="00091557"/>
    <w:rsid w:val="000924C1"/>
    <w:rsid w:val="000924F0"/>
    <w:rsid w:val="00092EAE"/>
    <w:rsid w:val="000931E7"/>
    <w:rsid w:val="00093474"/>
    <w:rsid w:val="000938D4"/>
    <w:rsid w:val="000947E7"/>
    <w:rsid w:val="0009510F"/>
    <w:rsid w:val="0009538D"/>
    <w:rsid w:val="00096011"/>
    <w:rsid w:val="0009777B"/>
    <w:rsid w:val="000A0C0C"/>
    <w:rsid w:val="000A0C45"/>
    <w:rsid w:val="000A1056"/>
    <w:rsid w:val="000A1A6B"/>
    <w:rsid w:val="000A1B7B"/>
    <w:rsid w:val="000A1C71"/>
    <w:rsid w:val="000A1EE6"/>
    <w:rsid w:val="000A2039"/>
    <w:rsid w:val="000A259B"/>
    <w:rsid w:val="000A4D56"/>
    <w:rsid w:val="000A56F2"/>
    <w:rsid w:val="000A7391"/>
    <w:rsid w:val="000A7993"/>
    <w:rsid w:val="000B1CEC"/>
    <w:rsid w:val="000B2719"/>
    <w:rsid w:val="000B293E"/>
    <w:rsid w:val="000B353E"/>
    <w:rsid w:val="000B3A8F"/>
    <w:rsid w:val="000B4AB9"/>
    <w:rsid w:val="000B55B4"/>
    <w:rsid w:val="000B58C3"/>
    <w:rsid w:val="000B61E9"/>
    <w:rsid w:val="000B7513"/>
    <w:rsid w:val="000B7557"/>
    <w:rsid w:val="000B7F43"/>
    <w:rsid w:val="000C0C5A"/>
    <w:rsid w:val="000C1648"/>
    <w:rsid w:val="000C165A"/>
    <w:rsid w:val="000C2E19"/>
    <w:rsid w:val="000C2F4F"/>
    <w:rsid w:val="000C786F"/>
    <w:rsid w:val="000C7FB3"/>
    <w:rsid w:val="000D0D07"/>
    <w:rsid w:val="000D1A6E"/>
    <w:rsid w:val="000D3B4E"/>
    <w:rsid w:val="000D3B84"/>
    <w:rsid w:val="000D4797"/>
    <w:rsid w:val="000D6256"/>
    <w:rsid w:val="000D7294"/>
    <w:rsid w:val="000E0527"/>
    <w:rsid w:val="000E106A"/>
    <w:rsid w:val="000E1E92"/>
    <w:rsid w:val="000E26F2"/>
    <w:rsid w:val="000E2BA9"/>
    <w:rsid w:val="000E3304"/>
    <w:rsid w:val="000E42D0"/>
    <w:rsid w:val="000E4D53"/>
    <w:rsid w:val="000E55EE"/>
    <w:rsid w:val="000E603E"/>
    <w:rsid w:val="000F06D6"/>
    <w:rsid w:val="000F0EB1"/>
    <w:rsid w:val="000F1106"/>
    <w:rsid w:val="000F13D0"/>
    <w:rsid w:val="000F1CA9"/>
    <w:rsid w:val="000F3679"/>
    <w:rsid w:val="000F3A6D"/>
    <w:rsid w:val="000F3BE9"/>
    <w:rsid w:val="000F3F6C"/>
    <w:rsid w:val="000F45CC"/>
    <w:rsid w:val="000F58DF"/>
    <w:rsid w:val="000F6DF3"/>
    <w:rsid w:val="000F6E7D"/>
    <w:rsid w:val="001005FF"/>
    <w:rsid w:val="0010212C"/>
    <w:rsid w:val="0010270A"/>
    <w:rsid w:val="00102893"/>
    <w:rsid w:val="00102A93"/>
    <w:rsid w:val="00103187"/>
    <w:rsid w:val="001048D2"/>
    <w:rsid w:val="00105B59"/>
    <w:rsid w:val="001062FB"/>
    <w:rsid w:val="001063E6"/>
    <w:rsid w:val="00106B94"/>
    <w:rsid w:val="0010711C"/>
    <w:rsid w:val="00107D7D"/>
    <w:rsid w:val="00110811"/>
    <w:rsid w:val="00111F8B"/>
    <w:rsid w:val="001124AE"/>
    <w:rsid w:val="0011303C"/>
    <w:rsid w:val="00113329"/>
    <w:rsid w:val="00113423"/>
    <w:rsid w:val="00113CF4"/>
    <w:rsid w:val="00113E86"/>
    <w:rsid w:val="001144D9"/>
    <w:rsid w:val="00114AF9"/>
    <w:rsid w:val="001153EA"/>
    <w:rsid w:val="00115643"/>
    <w:rsid w:val="00115CAD"/>
    <w:rsid w:val="00116765"/>
    <w:rsid w:val="0012050A"/>
    <w:rsid w:val="00120A6A"/>
    <w:rsid w:val="001219F5"/>
    <w:rsid w:val="00121A20"/>
    <w:rsid w:val="0012201A"/>
    <w:rsid w:val="0012377F"/>
    <w:rsid w:val="00123830"/>
    <w:rsid w:val="00124314"/>
    <w:rsid w:val="00126557"/>
    <w:rsid w:val="00126B4A"/>
    <w:rsid w:val="001272DE"/>
    <w:rsid w:val="001307BF"/>
    <w:rsid w:val="0013085A"/>
    <w:rsid w:val="00130D4E"/>
    <w:rsid w:val="0013140C"/>
    <w:rsid w:val="00131632"/>
    <w:rsid w:val="00131FA1"/>
    <w:rsid w:val="0013201F"/>
    <w:rsid w:val="00132FD0"/>
    <w:rsid w:val="001344C0"/>
    <w:rsid w:val="001346FA"/>
    <w:rsid w:val="00135252"/>
    <w:rsid w:val="00136B3E"/>
    <w:rsid w:val="00137179"/>
    <w:rsid w:val="00137864"/>
    <w:rsid w:val="00137AB5"/>
    <w:rsid w:val="00137F0B"/>
    <w:rsid w:val="00140478"/>
    <w:rsid w:val="001422E3"/>
    <w:rsid w:val="00142E5C"/>
    <w:rsid w:val="00143124"/>
    <w:rsid w:val="00143508"/>
    <w:rsid w:val="00143541"/>
    <w:rsid w:val="00143BE8"/>
    <w:rsid w:val="00144CDF"/>
    <w:rsid w:val="00146F14"/>
    <w:rsid w:val="00147A02"/>
    <w:rsid w:val="0015017A"/>
    <w:rsid w:val="0015091F"/>
    <w:rsid w:val="00151A3B"/>
    <w:rsid w:val="00151AA6"/>
    <w:rsid w:val="00151E23"/>
    <w:rsid w:val="001526E0"/>
    <w:rsid w:val="00153266"/>
    <w:rsid w:val="00153C1B"/>
    <w:rsid w:val="00153F0D"/>
    <w:rsid w:val="001551B5"/>
    <w:rsid w:val="001559B6"/>
    <w:rsid w:val="00156363"/>
    <w:rsid w:val="00157FCB"/>
    <w:rsid w:val="001604C7"/>
    <w:rsid w:val="001618D3"/>
    <w:rsid w:val="0016240A"/>
    <w:rsid w:val="00163890"/>
    <w:rsid w:val="00163C15"/>
    <w:rsid w:val="00164C64"/>
    <w:rsid w:val="00164FA1"/>
    <w:rsid w:val="0016509F"/>
    <w:rsid w:val="001659C1"/>
    <w:rsid w:val="00165F57"/>
    <w:rsid w:val="00167485"/>
    <w:rsid w:val="001676A3"/>
    <w:rsid w:val="00170107"/>
    <w:rsid w:val="00170245"/>
    <w:rsid w:val="00173A8E"/>
    <w:rsid w:val="001749B6"/>
    <w:rsid w:val="0017502C"/>
    <w:rsid w:val="001778EA"/>
    <w:rsid w:val="00177961"/>
    <w:rsid w:val="00180C37"/>
    <w:rsid w:val="001810DB"/>
    <w:rsid w:val="0018143F"/>
    <w:rsid w:val="00181FF8"/>
    <w:rsid w:val="0018352D"/>
    <w:rsid w:val="00183AAD"/>
    <w:rsid w:val="00184963"/>
    <w:rsid w:val="00184BC1"/>
    <w:rsid w:val="00185C63"/>
    <w:rsid w:val="0019034B"/>
    <w:rsid w:val="00190501"/>
    <w:rsid w:val="00190AC1"/>
    <w:rsid w:val="0019341A"/>
    <w:rsid w:val="00193D44"/>
    <w:rsid w:val="00195E47"/>
    <w:rsid w:val="00196903"/>
    <w:rsid w:val="00197DF9"/>
    <w:rsid w:val="00197E59"/>
    <w:rsid w:val="001A000C"/>
    <w:rsid w:val="001A1987"/>
    <w:rsid w:val="001A19C6"/>
    <w:rsid w:val="001A2564"/>
    <w:rsid w:val="001A3098"/>
    <w:rsid w:val="001A3FD0"/>
    <w:rsid w:val="001A41F2"/>
    <w:rsid w:val="001A47AE"/>
    <w:rsid w:val="001A5590"/>
    <w:rsid w:val="001A5AD2"/>
    <w:rsid w:val="001A6173"/>
    <w:rsid w:val="001A63AC"/>
    <w:rsid w:val="001A6CBA"/>
    <w:rsid w:val="001A730B"/>
    <w:rsid w:val="001A7604"/>
    <w:rsid w:val="001A7B08"/>
    <w:rsid w:val="001A7CBC"/>
    <w:rsid w:val="001B0D97"/>
    <w:rsid w:val="001B1247"/>
    <w:rsid w:val="001B1C69"/>
    <w:rsid w:val="001B3A24"/>
    <w:rsid w:val="001B3CDA"/>
    <w:rsid w:val="001B4160"/>
    <w:rsid w:val="001B46A5"/>
    <w:rsid w:val="001B50E0"/>
    <w:rsid w:val="001B5A5D"/>
    <w:rsid w:val="001C01F7"/>
    <w:rsid w:val="001C0E2E"/>
    <w:rsid w:val="001C1CE5"/>
    <w:rsid w:val="001C3B9C"/>
    <w:rsid w:val="001C3D02"/>
    <w:rsid w:val="001C3D2A"/>
    <w:rsid w:val="001C3DDE"/>
    <w:rsid w:val="001C6A72"/>
    <w:rsid w:val="001D0EF4"/>
    <w:rsid w:val="001D2678"/>
    <w:rsid w:val="001D3C83"/>
    <w:rsid w:val="001D51BA"/>
    <w:rsid w:val="001D53E7"/>
    <w:rsid w:val="001D5DCE"/>
    <w:rsid w:val="001D6342"/>
    <w:rsid w:val="001D6D53"/>
    <w:rsid w:val="001D6E32"/>
    <w:rsid w:val="001D7629"/>
    <w:rsid w:val="001E13BA"/>
    <w:rsid w:val="001E2563"/>
    <w:rsid w:val="001E47B0"/>
    <w:rsid w:val="001E4EF5"/>
    <w:rsid w:val="001E58E2"/>
    <w:rsid w:val="001E5D9E"/>
    <w:rsid w:val="001E7AED"/>
    <w:rsid w:val="001E7CC9"/>
    <w:rsid w:val="001F0C8A"/>
    <w:rsid w:val="001F0EE6"/>
    <w:rsid w:val="001F153A"/>
    <w:rsid w:val="001F3916"/>
    <w:rsid w:val="001F4C86"/>
    <w:rsid w:val="001F54C5"/>
    <w:rsid w:val="001F662C"/>
    <w:rsid w:val="001F7074"/>
    <w:rsid w:val="00200490"/>
    <w:rsid w:val="00200513"/>
    <w:rsid w:val="00200925"/>
    <w:rsid w:val="0020093B"/>
    <w:rsid w:val="00201F3A"/>
    <w:rsid w:val="00203A78"/>
    <w:rsid w:val="00203ACA"/>
    <w:rsid w:val="00203F96"/>
    <w:rsid w:val="002061E1"/>
    <w:rsid w:val="002069B2"/>
    <w:rsid w:val="00206B6C"/>
    <w:rsid w:val="002075E1"/>
    <w:rsid w:val="00207FA3"/>
    <w:rsid w:val="00210A61"/>
    <w:rsid w:val="00213433"/>
    <w:rsid w:val="00214DA8"/>
    <w:rsid w:val="00215423"/>
    <w:rsid w:val="002155CC"/>
    <w:rsid w:val="002158FA"/>
    <w:rsid w:val="00216006"/>
    <w:rsid w:val="0021613A"/>
    <w:rsid w:val="0022013F"/>
    <w:rsid w:val="00220600"/>
    <w:rsid w:val="002224DB"/>
    <w:rsid w:val="00222A34"/>
    <w:rsid w:val="00222C9D"/>
    <w:rsid w:val="00223FCB"/>
    <w:rsid w:val="00224C0A"/>
    <w:rsid w:val="00224ECD"/>
    <w:rsid w:val="002252C3"/>
    <w:rsid w:val="00225C54"/>
    <w:rsid w:val="00230765"/>
    <w:rsid w:val="00230D18"/>
    <w:rsid w:val="002319E4"/>
    <w:rsid w:val="00232C51"/>
    <w:rsid w:val="00235628"/>
    <w:rsid w:val="00235632"/>
    <w:rsid w:val="00235872"/>
    <w:rsid w:val="00235E2D"/>
    <w:rsid w:val="002363DA"/>
    <w:rsid w:val="00237C14"/>
    <w:rsid w:val="002404FA"/>
    <w:rsid w:val="00240974"/>
    <w:rsid w:val="00240C07"/>
    <w:rsid w:val="00241158"/>
    <w:rsid w:val="00241559"/>
    <w:rsid w:val="0024350E"/>
    <w:rsid w:val="00243579"/>
    <w:rsid w:val="002435B3"/>
    <w:rsid w:val="002458B8"/>
    <w:rsid w:val="002458EB"/>
    <w:rsid w:val="0024633C"/>
    <w:rsid w:val="00247040"/>
    <w:rsid w:val="002500C8"/>
    <w:rsid w:val="0025266F"/>
    <w:rsid w:val="00253853"/>
    <w:rsid w:val="00253E23"/>
    <w:rsid w:val="00254656"/>
    <w:rsid w:val="00257543"/>
    <w:rsid w:val="002579B9"/>
    <w:rsid w:val="002604E3"/>
    <w:rsid w:val="002617E7"/>
    <w:rsid w:val="00264228"/>
    <w:rsid w:val="00264334"/>
    <w:rsid w:val="0026473E"/>
    <w:rsid w:val="00264F3B"/>
    <w:rsid w:val="00266214"/>
    <w:rsid w:val="00266D19"/>
    <w:rsid w:val="00267C83"/>
    <w:rsid w:val="0027144F"/>
    <w:rsid w:val="00271813"/>
    <w:rsid w:val="00271F3A"/>
    <w:rsid w:val="00273278"/>
    <w:rsid w:val="00273584"/>
    <w:rsid w:val="0027358E"/>
    <w:rsid w:val="002737F4"/>
    <w:rsid w:val="00275186"/>
    <w:rsid w:val="0027582D"/>
    <w:rsid w:val="00280395"/>
    <w:rsid w:val="002805F5"/>
    <w:rsid w:val="0028063B"/>
    <w:rsid w:val="00280751"/>
    <w:rsid w:val="00280D0F"/>
    <w:rsid w:val="0028140D"/>
    <w:rsid w:val="0028280A"/>
    <w:rsid w:val="00283ADA"/>
    <w:rsid w:val="00283E81"/>
    <w:rsid w:val="0028445F"/>
    <w:rsid w:val="00284993"/>
    <w:rsid w:val="00284D0A"/>
    <w:rsid w:val="00285171"/>
    <w:rsid w:val="002861E3"/>
    <w:rsid w:val="00286ACD"/>
    <w:rsid w:val="00287838"/>
    <w:rsid w:val="00290562"/>
    <w:rsid w:val="002907B5"/>
    <w:rsid w:val="0029093E"/>
    <w:rsid w:val="0029179E"/>
    <w:rsid w:val="00291831"/>
    <w:rsid w:val="002923FB"/>
    <w:rsid w:val="00292BD2"/>
    <w:rsid w:val="00292EB7"/>
    <w:rsid w:val="00292F3F"/>
    <w:rsid w:val="002945A4"/>
    <w:rsid w:val="00296227"/>
    <w:rsid w:val="002962E7"/>
    <w:rsid w:val="00296639"/>
    <w:rsid w:val="00296F44"/>
    <w:rsid w:val="0029777D"/>
    <w:rsid w:val="002A026F"/>
    <w:rsid w:val="002A055E"/>
    <w:rsid w:val="002A05FB"/>
    <w:rsid w:val="002A1D4E"/>
    <w:rsid w:val="002A2869"/>
    <w:rsid w:val="002A2C30"/>
    <w:rsid w:val="002A45B9"/>
    <w:rsid w:val="002A5044"/>
    <w:rsid w:val="002A6113"/>
    <w:rsid w:val="002A61C9"/>
    <w:rsid w:val="002A6305"/>
    <w:rsid w:val="002A6AD2"/>
    <w:rsid w:val="002A7BA9"/>
    <w:rsid w:val="002B1D9A"/>
    <w:rsid w:val="002B24D6"/>
    <w:rsid w:val="002B2FA4"/>
    <w:rsid w:val="002B30F6"/>
    <w:rsid w:val="002B3D6F"/>
    <w:rsid w:val="002B3E30"/>
    <w:rsid w:val="002B5758"/>
    <w:rsid w:val="002B63FD"/>
    <w:rsid w:val="002B697D"/>
    <w:rsid w:val="002B6B8E"/>
    <w:rsid w:val="002C132F"/>
    <w:rsid w:val="002C1D86"/>
    <w:rsid w:val="002C3358"/>
    <w:rsid w:val="002C3C11"/>
    <w:rsid w:val="002C41E6"/>
    <w:rsid w:val="002C73A0"/>
    <w:rsid w:val="002C76D8"/>
    <w:rsid w:val="002C796D"/>
    <w:rsid w:val="002D071A"/>
    <w:rsid w:val="002D10D4"/>
    <w:rsid w:val="002D34B2"/>
    <w:rsid w:val="002D41FC"/>
    <w:rsid w:val="002D48B0"/>
    <w:rsid w:val="002D5B37"/>
    <w:rsid w:val="002D665B"/>
    <w:rsid w:val="002D755F"/>
    <w:rsid w:val="002D7637"/>
    <w:rsid w:val="002E03DE"/>
    <w:rsid w:val="002E0B6D"/>
    <w:rsid w:val="002E0E3F"/>
    <w:rsid w:val="002E17F2"/>
    <w:rsid w:val="002E230A"/>
    <w:rsid w:val="002E3610"/>
    <w:rsid w:val="002E6C49"/>
    <w:rsid w:val="002E7526"/>
    <w:rsid w:val="002E7CAE"/>
    <w:rsid w:val="002F0C8E"/>
    <w:rsid w:val="002F10A0"/>
    <w:rsid w:val="002F126D"/>
    <w:rsid w:val="002F1E20"/>
    <w:rsid w:val="002F2771"/>
    <w:rsid w:val="002F2D1D"/>
    <w:rsid w:val="002F3449"/>
    <w:rsid w:val="002F37A9"/>
    <w:rsid w:val="002F3E73"/>
    <w:rsid w:val="002F41F7"/>
    <w:rsid w:val="002F45D0"/>
    <w:rsid w:val="002F7B6F"/>
    <w:rsid w:val="00301CE6"/>
    <w:rsid w:val="0030256B"/>
    <w:rsid w:val="00302A8B"/>
    <w:rsid w:val="00304D83"/>
    <w:rsid w:val="0030501F"/>
    <w:rsid w:val="00305C05"/>
    <w:rsid w:val="00305F58"/>
    <w:rsid w:val="00305F9D"/>
    <w:rsid w:val="0030674A"/>
    <w:rsid w:val="00307BA1"/>
    <w:rsid w:val="00311702"/>
    <w:rsid w:val="00311961"/>
    <w:rsid w:val="00311E82"/>
    <w:rsid w:val="003126E5"/>
    <w:rsid w:val="003127D0"/>
    <w:rsid w:val="00312CEA"/>
    <w:rsid w:val="00312ED9"/>
    <w:rsid w:val="003130CC"/>
    <w:rsid w:val="003132F6"/>
    <w:rsid w:val="00313FC0"/>
    <w:rsid w:val="00313FD6"/>
    <w:rsid w:val="003143BD"/>
    <w:rsid w:val="00315363"/>
    <w:rsid w:val="0031594C"/>
    <w:rsid w:val="00315E12"/>
    <w:rsid w:val="00317FDB"/>
    <w:rsid w:val="003203ED"/>
    <w:rsid w:val="00322C9F"/>
    <w:rsid w:val="0032394D"/>
    <w:rsid w:val="00324369"/>
    <w:rsid w:val="00324419"/>
    <w:rsid w:val="00324704"/>
    <w:rsid w:val="00324D23"/>
    <w:rsid w:val="00325601"/>
    <w:rsid w:val="00326C76"/>
    <w:rsid w:val="00331751"/>
    <w:rsid w:val="00331C5B"/>
    <w:rsid w:val="003323D5"/>
    <w:rsid w:val="003338B5"/>
    <w:rsid w:val="00333923"/>
    <w:rsid w:val="00334221"/>
    <w:rsid w:val="0033434E"/>
    <w:rsid w:val="00334579"/>
    <w:rsid w:val="003354CA"/>
    <w:rsid w:val="00335858"/>
    <w:rsid w:val="00336BDA"/>
    <w:rsid w:val="00342BD7"/>
    <w:rsid w:val="00342CDF"/>
    <w:rsid w:val="00344973"/>
    <w:rsid w:val="00345E11"/>
    <w:rsid w:val="00346DB5"/>
    <w:rsid w:val="003477B1"/>
    <w:rsid w:val="003478CC"/>
    <w:rsid w:val="003509F5"/>
    <w:rsid w:val="003544CD"/>
    <w:rsid w:val="003565A2"/>
    <w:rsid w:val="003568B1"/>
    <w:rsid w:val="00357380"/>
    <w:rsid w:val="003602D9"/>
    <w:rsid w:val="003604CE"/>
    <w:rsid w:val="00362232"/>
    <w:rsid w:val="003635EC"/>
    <w:rsid w:val="00364B94"/>
    <w:rsid w:val="00364EA6"/>
    <w:rsid w:val="00365463"/>
    <w:rsid w:val="00365733"/>
    <w:rsid w:val="003662F9"/>
    <w:rsid w:val="003703FD"/>
    <w:rsid w:val="00370E47"/>
    <w:rsid w:val="00370EE5"/>
    <w:rsid w:val="003710B1"/>
    <w:rsid w:val="00372075"/>
    <w:rsid w:val="00372DAE"/>
    <w:rsid w:val="003742AC"/>
    <w:rsid w:val="003744A8"/>
    <w:rsid w:val="00376769"/>
    <w:rsid w:val="00377CE1"/>
    <w:rsid w:val="00380C83"/>
    <w:rsid w:val="00380F10"/>
    <w:rsid w:val="00381A09"/>
    <w:rsid w:val="0038335F"/>
    <w:rsid w:val="00384D1F"/>
    <w:rsid w:val="00385BF0"/>
    <w:rsid w:val="00386622"/>
    <w:rsid w:val="00386CA8"/>
    <w:rsid w:val="003938BC"/>
    <w:rsid w:val="003939FF"/>
    <w:rsid w:val="00394302"/>
    <w:rsid w:val="00395217"/>
    <w:rsid w:val="00395B73"/>
    <w:rsid w:val="00396AB7"/>
    <w:rsid w:val="00397704"/>
    <w:rsid w:val="003A0AC9"/>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9A7"/>
    <w:rsid w:val="003B7EBE"/>
    <w:rsid w:val="003B7FE5"/>
    <w:rsid w:val="003C00CB"/>
    <w:rsid w:val="003C11C8"/>
    <w:rsid w:val="003C1E4A"/>
    <w:rsid w:val="003C243B"/>
    <w:rsid w:val="003C2702"/>
    <w:rsid w:val="003C2B92"/>
    <w:rsid w:val="003C439D"/>
    <w:rsid w:val="003C5938"/>
    <w:rsid w:val="003C5B21"/>
    <w:rsid w:val="003C7806"/>
    <w:rsid w:val="003D109F"/>
    <w:rsid w:val="003D2478"/>
    <w:rsid w:val="003D28CF"/>
    <w:rsid w:val="003D3C41"/>
    <w:rsid w:val="003D3C45"/>
    <w:rsid w:val="003D405E"/>
    <w:rsid w:val="003D5B1F"/>
    <w:rsid w:val="003E07A3"/>
    <w:rsid w:val="003E0A64"/>
    <w:rsid w:val="003E14D2"/>
    <w:rsid w:val="003E15FA"/>
    <w:rsid w:val="003E32BA"/>
    <w:rsid w:val="003E33E2"/>
    <w:rsid w:val="003E38A5"/>
    <w:rsid w:val="003E3B7B"/>
    <w:rsid w:val="003E55E4"/>
    <w:rsid w:val="003E74E3"/>
    <w:rsid w:val="003F05C7"/>
    <w:rsid w:val="003F241F"/>
    <w:rsid w:val="003F2CD4"/>
    <w:rsid w:val="003F3126"/>
    <w:rsid w:val="003F3BDF"/>
    <w:rsid w:val="003F403D"/>
    <w:rsid w:val="003F5782"/>
    <w:rsid w:val="003F68C0"/>
    <w:rsid w:val="003F6BBE"/>
    <w:rsid w:val="003F7155"/>
    <w:rsid w:val="003F7760"/>
    <w:rsid w:val="004000E8"/>
    <w:rsid w:val="00400BB3"/>
    <w:rsid w:val="00402E2B"/>
    <w:rsid w:val="00402EB6"/>
    <w:rsid w:val="0040512B"/>
    <w:rsid w:val="00405CA5"/>
    <w:rsid w:val="00407CD3"/>
    <w:rsid w:val="00410134"/>
    <w:rsid w:val="00410B72"/>
    <w:rsid w:val="00410F18"/>
    <w:rsid w:val="00411333"/>
    <w:rsid w:val="0041249F"/>
    <w:rsid w:val="0041263E"/>
    <w:rsid w:val="00413AAC"/>
    <w:rsid w:val="00413B66"/>
    <w:rsid w:val="00413E92"/>
    <w:rsid w:val="00414D5A"/>
    <w:rsid w:val="00414E49"/>
    <w:rsid w:val="00415AF1"/>
    <w:rsid w:val="00421105"/>
    <w:rsid w:val="0042203E"/>
    <w:rsid w:val="00422AA4"/>
    <w:rsid w:val="004236DC"/>
    <w:rsid w:val="00423875"/>
    <w:rsid w:val="004242F4"/>
    <w:rsid w:val="00424C65"/>
    <w:rsid w:val="00425184"/>
    <w:rsid w:val="004262BB"/>
    <w:rsid w:val="00427248"/>
    <w:rsid w:val="004273B5"/>
    <w:rsid w:val="00430F8C"/>
    <w:rsid w:val="00431E2B"/>
    <w:rsid w:val="00432EE6"/>
    <w:rsid w:val="004330C7"/>
    <w:rsid w:val="00433204"/>
    <w:rsid w:val="004356E3"/>
    <w:rsid w:val="00436676"/>
    <w:rsid w:val="00436B5D"/>
    <w:rsid w:val="00437447"/>
    <w:rsid w:val="004406F6"/>
    <w:rsid w:val="004410B2"/>
    <w:rsid w:val="00441A92"/>
    <w:rsid w:val="00442521"/>
    <w:rsid w:val="00442C2A"/>
    <w:rsid w:val="004430D2"/>
    <w:rsid w:val="004431DC"/>
    <w:rsid w:val="004448AD"/>
    <w:rsid w:val="00444F56"/>
    <w:rsid w:val="00446488"/>
    <w:rsid w:val="00451787"/>
    <w:rsid w:val="004517AA"/>
    <w:rsid w:val="00451A09"/>
    <w:rsid w:val="00452CAC"/>
    <w:rsid w:val="00454A39"/>
    <w:rsid w:val="004566A7"/>
    <w:rsid w:val="0045675C"/>
    <w:rsid w:val="00457565"/>
    <w:rsid w:val="00457B71"/>
    <w:rsid w:val="00460A36"/>
    <w:rsid w:val="00460F75"/>
    <w:rsid w:val="0046114A"/>
    <w:rsid w:val="004611F3"/>
    <w:rsid w:val="00461C51"/>
    <w:rsid w:val="00461CE3"/>
    <w:rsid w:val="004643AC"/>
    <w:rsid w:val="004648D2"/>
    <w:rsid w:val="00465990"/>
    <w:rsid w:val="0046625D"/>
    <w:rsid w:val="004669E2"/>
    <w:rsid w:val="00467BAF"/>
    <w:rsid w:val="00470C31"/>
    <w:rsid w:val="00470DE9"/>
    <w:rsid w:val="00471DE0"/>
    <w:rsid w:val="00472D44"/>
    <w:rsid w:val="004734D0"/>
    <w:rsid w:val="00474844"/>
    <w:rsid w:val="00475523"/>
    <w:rsid w:val="0047556B"/>
    <w:rsid w:val="004755B3"/>
    <w:rsid w:val="00477768"/>
    <w:rsid w:val="0048035D"/>
    <w:rsid w:val="00482038"/>
    <w:rsid w:val="004826A3"/>
    <w:rsid w:val="0048305A"/>
    <w:rsid w:val="00483779"/>
    <w:rsid w:val="004848D9"/>
    <w:rsid w:val="00486328"/>
    <w:rsid w:val="004865B7"/>
    <w:rsid w:val="00491CBB"/>
    <w:rsid w:val="00492BC5"/>
    <w:rsid w:val="00493F2F"/>
    <w:rsid w:val="004964F1"/>
    <w:rsid w:val="0049780F"/>
    <w:rsid w:val="004A16BC"/>
    <w:rsid w:val="004A2894"/>
    <w:rsid w:val="004A2B94"/>
    <w:rsid w:val="004A34FE"/>
    <w:rsid w:val="004A3C4C"/>
    <w:rsid w:val="004A3E17"/>
    <w:rsid w:val="004A48B1"/>
    <w:rsid w:val="004A4B63"/>
    <w:rsid w:val="004A4CA7"/>
    <w:rsid w:val="004A51AA"/>
    <w:rsid w:val="004A5CB2"/>
    <w:rsid w:val="004A6F96"/>
    <w:rsid w:val="004A7371"/>
    <w:rsid w:val="004B0E74"/>
    <w:rsid w:val="004B250D"/>
    <w:rsid w:val="004B2850"/>
    <w:rsid w:val="004B4578"/>
    <w:rsid w:val="004B6D71"/>
    <w:rsid w:val="004B6F6A"/>
    <w:rsid w:val="004B72B8"/>
    <w:rsid w:val="004B7943"/>
    <w:rsid w:val="004B7C0C"/>
    <w:rsid w:val="004C0984"/>
    <w:rsid w:val="004C3898"/>
    <w:rsid w:val="004C3C39"/>
    <w:rsid w:val="004C47C3"/>
    <w:rsid w:val="004C5060"/>
    <w:rsid w:val="004C561B"/>
    <w:rsid w:val="004C5F2E"/>
    <w:rsid w:val="004D0F82"/>
    <w:rsid w:val="004D2254"/>
    <w:rsid w:val="004D2582"/>
    <w:rsid w:val="004D2813"/>
    <w:rsid w:val="004D361F"/>
    <w:rsid w:val="004D36B1"/>
    <w:rsid w:val="004D3AD2"/>
    <w:rsid w:val="004D48BB"/>
    <w:rsid w:val="004D77A8"/>
    <w:rsid w:val="004D7A21"/>
    <w:rsid w:val="004D7EBD"/>
    <w:rsid w:val="004E10C6"/>
    <w:rsid w:val="004E1292"/>
    <w:rsid w:val="004E2680"/>
    <w:rsid w:val="004E28F9"/>
    <w:rsid w:val="004E45B1"/>
    <w:rsid w:val="004E462E"/>
    <w:rsid w:val="004E5026"/>
    <w:rsid w:val="004E56DC"/>
    <w:rsid w:val="004E5E76"/>
    <w:rsid w:val="004E60B4"/>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4F7F9D"/>
    <w:rsid w:val="00503041"/>
    <w:rsid w:val="005048DF"/>
    <w:rsid w:val="00504FD9"/>
    <w:rsid w:val="0050521C"/>
    <w:rsid w:val="00506557"/>
    <w:rsid w:val="0050677A"/>
    <w:rsid w:val="00506990"/>
    <w:rsid w:val="0051079B"/>
    <w:rsid w:val="005108D8"/>
    <w:rsid w:val="005116F9"/>
    <w:rsid w:val="0051185D"/>
    <w:rsid w:val="00511B7A"/>
    <w:rsid w:val="00511E07"/>
    <w:rsid w:val="005136F0"/>
    <w:rsid w:val="00513722"/>
    <w:rsid w:val="00513B06"/>
    <w:rsid w:val="0051421D"/>
    <w:rsid w:val="005153A7"/>
    <w:rsid w:val="0051541D"/>
    <w:rsid w:val="005156BF"/>
    <w:rsid w:val="00515D57"/>
    <w:rsid w:val="005160FC"/>
    <w:rsid w:val="0052044F"/>
    <w:rsid w:val="005219CF"/>
    <w:rsid w:val="0052206A"/>
    <w:rsid w:val="0052217E"/>
    <w:rsid w:val="0052328B"/>
    <w:rsid w:val="00524C66"/>
    <w:rsid w:val="00525545"/>
    <w:rsid w:val="005259E8"/>
    <w:rsid w:val="00525B92"/>
    <w:rsid w:val="0052796F"/>
    <w:rsid w:val="00527AE7"/>
    <w:rsid w:val="005308B7"/>
    <w:rsid w:val="00530DBE"/>
    <w:rsid w:val="00531013"/>
    <w:rsid w:val="00531802"/>
    <w:rsid w:val="0053244C"/>
    <w:rsid w:val="005324D5"/>
    <w:rsid w:val="005333A2"/>
    <w:rsid w:val="005337FA"/>
    <w:rsid w:val="00533913"/>
    <w:rsid w:val="00534B59"/>
    <w:rsid w:val="00536759"/>
    <w:rsid w:val="00537C62"/>
    <w:rsid w:val="00540B75"/>
    <w:rsid w:val="00541B53"/>
    <w:rsid w:val="0054204F"/>
    <w:rsid w:val="00544E1F"/>
    <w:rsid w:val="00546970"/>
    <w:rsid w:val="0055060C"/>
    <w:rsid w:val="00550B79"/>
    <w:rsid w:val="00551F3D"/>
    <w:rsid w:val="0055343F"/>
    <w:rsid w:val="00554976"/>
    <w:rsid w:val="00554E19"/>
    <w:rsid w:val="00555786"/>
    <w:rsid w:val="00555AF5"/>
    <w:rsid w:val="0055642F"/>
    <w:rsid w:val="00556B03"/>
    <w:rsid w:val="0056121F"/>
    <w:rsid w:val="00561738"/>
    <w:rsid w:val="00562EA2"/>
    <w:rsid w:val="00566E78"/>
    <w:rsid w:val="00572186"/>
    <w:rsid w:val="00572505"/>
    <w:rsid w:val="00572CA2"/>
    <w:rsid w:val="00573A0D"/>
    <w:rsid w:val="00573FA2"/>
    <w:rsid w:val="0057591F"/>
    <w:rsid w:val="0057677D"/>
    <w:rsid w:val="00576C91"/>
    <w:rsid w:val="00576E4D"/>
    <w:rsid w:val="00577E9B"/>
    <w:rsid w:val="00582315"/>
    <w:rsid w:val="00582809"/>
    <w:rsid w:val="00583BCC"/>
    <w:rsid w:val="00584D3C"/>
    <w:rsid w:val="00586E51"/>
    <w:rsid w:val="0058798C"/>
    <w:rsid w:val="00587B25"/>
    <w:rsid w:val="005900FA"/>
    <w:rsid w:val="00590400"/>
    <w:rsid w:val="00590DFD"/>
    <w:rsid w:val="00591772"/>
    <w:rsid w:val="00592D64"/>
    <w:rsid w:val="005935A4"/>
    <w:rsid w:val="00594627"/>
    <w:rsid w:val="005948C2"/>
    <w:rsid w:val="00594F46"/>
    <w:rsid w:val="00595686"/>
    <w:rsid w:val="00595796"/>
    <w:rsid w:val="00595D1C"/>
    <w:rsid w:val="00595DCA"/>
    <w:rsid w:val="00596002"/>
    <w:rsid w:val="005969BE"/>
    <w:rsid w:val="00596E79"/>
    <w:rsid w:val="00596FF4"/>
    <w:rsid w:val="005973A1"/>
    <w:rsid w:val="0059779B"/>
    <w:rsid w:val="005A209A"/>
    <w:rsid w:val="005A26B4"/>
    <w:rsid w:val="005A2AC7"/>
    <w:rsid w:val="005A45E9"/>
    <w:rsid w:val="005A5073"/>
    <w:rsid w:val="005A55AA"/>
    <w:rsid w:val="005A662D"/>
    <w:rsid w:val="005B1273"/>
    <w:rsid w:val="005B1409"/>
    <w:rsid w:val="005B1D21"/>
    <w:rsid w:val="005B2ED4"/>
    <w:rsid w:val="005B35D7"/>
    <w:rsid w:val="005B3900"/>
    <w:rsid w:val="005B392A"/>
    <w:rsid w:val="005B3AA3"/>
    <w:rsid w:val="005B4274"/>
    <w:rsid w:val="005B6B0F"/>
    <w:rsid w:val="005B6F83"/>
    <w:rsid w:val="005B7E64"/>
    <w:rsid w:val="005C2066"/>
    <w:rsid w:val="005C3D63"/>
    <w:rsid w:val="005C45F1"/>
    <w:rsid w:val="005C4F06"/>
    <w:rsid w:val="005C546B"/>
    <w:rsid w:val="005C6953"/>
    <w:rsid w:val="005C74FB"/>
    <w:rsid w:val="005C7531"/>
    <w:rsid w:val="005C775A"/>
    <w:rsid w:val="005C7DEC"/>
    <w:rsid w:val="005D0A6F"/>
    <w:rsid w:val="005D1602"/>
    <w:rsid w:val="005D2DCD"/>
    <w:rsid w:val="005D2EBB"/>
    <w:rsid w:val="005D4777"/>
    <w:rsid w:val="005D4D27"/>
    <w:rsid w:val="005E0DBC"/>
    <w:rsid w:val="005E0E96"/>
    <w:rsid w:val="005E1D20"/>
    <w:rsid w:val="005E1E05"/>
    <w:rsid w:val="005E385F"/>
    <w:rsid w:val="005E3A27"/>
    <w:rsid w:val="005E5B81"/>
    <w:rsid w:val="005E784A"/>
    <w:rsid w:val="005E7A23"/>
    <w:rsid w:val="005F1BBE"/>
    <w:rsid w:val="005F2CB1"/>
    <w:rsid w:val="005F2DF4"/>
    <w:rsid w:val="005F3025"/>
    <w:rsid w:val="005F4786"/>
    <w:rsid w:val="005F569B"/>
    <w:rsid w:val="005F618C"/>
    <w:rsid w:val="005F6648"/>
    <w:rsid w:val="005F6731"/>
    <w:rsid w:val="005F6A0F"/>
    <w:rsid w:val="005F6D55"/>
    <w:rsid w:val="005F70BD"/>
    <w:rsid w:val="00600CE5"/>
    <w:rsid w:val="0060283C"/>
    <w:rsid w:val="0060291E"/>
    <w:rsid w:val="00603EBC"/>
    <w:rsid w:val="00604F14"/>
    <w:rsid w:val="006064FC"/>
    <w:rsid w:val="00607BE0"/>
    <w:rsid w:val="00607E8D"/>
    <w:rsid w:val="0061066B"/>
    <w:rsid w:val="006118E7"/>
    <w:rsid w:val="00611B83"/>
    <w:rsid w:val="00613257"/>
    <w:rsid w:val="00615364"/>
    <w:rsid w:val="00620225"/>
    <w:rsid w:val="00620A71"/>
    <w:rsid w:val="00620D80"/>
    <w:rsid w:val="00622565"/>
    <w:rsid w:val="00623474"/>
    <w:rsid w:val="006234A6"/>
    <w:rsid w:val="00624EE3"/>
    <w:rsid w:val="006267D4"/>
    <w:rsid w:val="00627073"/>
    <w:rsid w:val="0062778E"/>
    <w:rsid w:val="00630001"/>
    <w:rsid w:val="00630971"/>
    <w:rsid w:val="006311B3"/>
    <w:rsid w:val="0063284C"/>
    <w:rsid w:val="00632D26"/>
    <w:rsid w:val="00633BE8"/>
    <w:rsid w:val="00634363"/>
    <w:rsid w:val="006352CF"/>
    <w:rsid w:val="00636398"/>
    <w:rsid w:val="006368D3"/>
    <w:rsid w:val="00637326"/>
    <w:rsid w:val="006377EC"/>
    <w:rsid w:val="00641140"/>
    <w:rsid w:val="0064151F"/>
    <w:rsid w:val="00641533"/>
    <w:rsid w:val="006415AF"/>
    <w:rsid w:val="006415CA"/>
    <w:rsid w:val="00641E1F"/>
    <w:rsid w:val="0064208D"/>
    <w:rsid w:val="00643475"/>
    <w:rsid w:val="006434A6"/>
    <w:rsid w:val="0064396A"/>
    <w:rsid w:val="00645889"/>
    <w:rsid w:val="0064624E"/>
    <w:rsid w:val="00650AB9"/>
    <w:rsid w:val="00650CEE"/>
    <w:rsid w:val="00652936"/>
    <w:rsid w:val="0065364B"/>
    <w:rsid w:val="00654F4A"/>
    <w:rsid w:val="00655733"/>
    <w:rsid w:val="00655ACD"/>
    <w:rsid w:val="00655D72"/>
    <w:rsid w:val="0065677C"/>
    <w:rsid w:val="00656A92"/>
    <w:rsid w:val="00656DDE"/>
    <w:rsid w:val="006576FC"/>
    <w:rsid w:val="00657D39"/>
    <w:rsid w:val="0066011D"/>
    <w:rsid w:val="00660251"/>
    <w:rsid w:val="006607C0"/>
    <w:rsid w:val="00660892"/>
    <w:rsid w:val="006613A6"/>
    <w:rsid w:val="00661E72"/>
    <w:rsid w:val="00662064"/>
    <w:rsid w:val="006627A2"/>
    <w:rsid w:val="00662A19"/>
    <w:rsid w:val="006634E6"/>
    <w:rsid w:val="00663611"/>
    <w:rsid w:val="006655EE"/>
    <w:rsid w:val="006656EE"/>
    <w:rsid w:val="00665AC5"/>
    <w:rsid w:val="00667EE7"/>
    <w:rsid w:val="006702CA"/>
    <w:rsid w:val="00670922"/>
    <w:rsid w:val="00670BE1"/>
    <w:rsid w:val="00671AB5"/>
    <w:rsid w:val="0067218F"/>
    <w:rsid w:val="00672629"/>
    <w:rsid w:val="0067279B"/>
    <w:rsid w:val="00673F5A"/>
    <w:rsid w:val="006741F2"/>
    <w:rsid w:val="00674CC3"/>
    <w:rsid w:val="00675C72"/>
    <w:rsid w:val="006771F9"/>
    <w:rsid w:val="006776D7"/>
    <w:rsid w:val="00681003"/>
    <w:rsid w:val="006817C9"/>
    <w:rsid w:val="00681D36"/>
    <w:rsid w:val="00683EB5"/>
    <w:rsid w:val="00683ECE"/>
    <w:rsid w:val="00684BC6"/>
    <w:rsid w:val="00685EE6"/>
    <w:rsid w:val="0068649B"/>
    <w:rsid w:val="006870E1"/>
    <w:rsid w:val="006875E7"/>
    <w:rsid w:val="006903BA"/>
    <w:rsid w:val="00691754"/>
    <w:rsid w:val="00695496"/>
    <w:rsid w:val="00695FC2"/>
    <w:rsid w:val="00696949"/>
    <w:rsid w:val="00697052"/>
    <w:rsid w:val="006A06F0"/>
    <w:rsid w:val="006A22FC"/>
    <w:rsid w:val="006A36C4"/>
    <w:rsid w:val="006A46FB"/>
    <w:rsid w:val="006A5E28"/>
    <w:rsid w:val="006A697B"/>
    <w:rsid w:val="006A7225"/>
    <w:rsid w:val="006A78B5"/>
    <w:rsid w:val="006A7AFF"/>
    <w:rsid w:val="006B169E"/>
    <w:rsid w:val="006B1816"/>
    <w:rsid w:val="006B1F0F"/>
    <w:rsid w:val="006B2099"/>
    <w:rsid w:val="006B2467"/>
    <w:rsid w:val="006B35C3"/>
    <w:rsid w:val="006B3E02"/>
    <w:rsid w:val="006B3F40"/>
    <w:rsid w:val="006B4CF4"/>
    <w:rsid w:val="006B4EEF"/>
    <w:rsid w:val="006B50CF"/>
    <w:rsid w:val="006B5EE9"/>
    <w:rsid w:val="006B6167"/>
    <w:rsid w:val="006B67C9"/>
    <w:rsid w:val="006B7BAA"/>
    <w:rsid w:val="006C03B8"/>
    <w:rsid w:val="006C0DB7"/>
    <w:rsid w:val="006C19AB"/>
    <w:rsid w:val="006C1BA2"/>
    <w:rsid w:val="006C3694"/>
    <w:rsid w:val="006C37DB"/>
    <w:rsid w:val="006C4D51"/>
    <w:rsid w:val="006C566E"/>
    <w:rsid w:val="006C5BF3"/>
    <w:rsid w:val="006C5EC9"/>
    <w:rsid w:val="006C5F9C"/>
    <w:rsid w:val="006C6059"/>
    <w:rsid w:val="006C6376"/>
    <w:rsid w:val="006C71A4"/>
    <w:rsid w:val="006C7522"/>
    <w:rsid w:val="006D0CB7"/>
    <w:rsid w:val="006D0D63"/>
    <w:rsid w:val="006D0EFF"/>
    <w:rsid w:val="006D2CFB"/>
    <w:rsid w:val="006D426A"/>
    <w:rsid w:val="006D6F08"/>
    <w:rsid w:val="006D7175"/>
    <w:rsid w:val="006E062C"/>
    <w:rsid w:val="006E0AA2"/>
    <w:rsid w:val="006E1C82"/>
    <w:rsid w:val="006E1FF6"/>
    <w:rsid w:val="006E28B7"/>
    <w:rsid w:val="006E2A5B"/>
    <w:rsid w:val="006E2A9B"/>
    <w:rsid w:val="006E2B56"/>
    <w:rsid w:val="006E3310"/>
    <w:rsid w:val="006E3B9F"/>
    <w:rsid w:val="006E4E39"/>
    <w:rsid w:val="006E509B"/>
    <w:rsid w:val="006E5433"/>
    <w:rsid w:val="006E565E"/>
    <w:rsid w:val="006E673D"/>
    <w:rsid w:val="006E788D"/>
    <w:rsid w:val="006E7D3B"/>
    <w:rsid w:val="006F00EC"/>
    <w:rsid w:val="006F1B70"/>
    <w:rsid w:val="006F300E"/>
    <w:rsid w:val="006F341D"/>
    <w:rsid w:val="006F3CDE"/>
    <w:rsid w:val="006F3D73"/>
    <w:rsid w:val="006F429A"/>
    <w:rsid w:val="006F460D"/>
    <w:rsid w:val="006F464A"/>
    <w:rsid w:val="006F491D"/>
    <w:rsid w:val="006F4DB4"/>
    <w:rsid w:val="006F58D4"/>
    <w:rsid w:val="006F6287"/>
    <w:rsid w:val="006F639A"/>
    <w:rsid w:val="006F6404"/>
    <w:rsid w:val="006F6582"/>
    <w:rsid w:val="006F74E2"/>
    <w:rsid w:val="006F7AD4"/>
    <w:rsid w:val="006F7FCC"/>
    <w:rsid w:val="0070346E"/>
    <w:rsid w:val="00703E8C"/>
    <w:rsid w:val="0070417A"/>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219DF"/>
    <w:rsid w:val="007227BE"/>
    <w:rsid w:val="0072316F"/>
    <w:rsid w:val="007232A8"/>
    <w:rsid w:val="00723938"/>
    <w:rsid w:val="00723A6D"/>
    <w:rsid w:val="00723D8E"/>
    <w:rsid w:val="007246E6"/>
    <w:rsid w:val="007257D0"/>
    <w:rsid w:val="007267DD"/>
    <w:rsid w:val="00726835"/>
    <w:rsid w:val="00726CF0"/>
    <w:rsid w:val="00726EA6"/>
    <w:rsid w:val="00727208"/>
    <w:rsid w:val="00727680"/>
    <w:rsid w:val="00731149"/>
    <w:rsid w:val="007313A2"/>
    <w:rsid w:val="00731A05"/>
    <w:rsid w:val="0073202A"/>
    <w:rsid w:val="00732A7F"/>
    <w:rsid w:val="00732DC5"/>
    <w:rsid w:val="00733016"/>
    <w:rsid w:val="007348B1"/>
    <w:rsid w:val="0073627D"/>
    <w:rsid w:val="007362A6"/>
    <w:rsid w:val="00736D7D"/>
    <w:rsid w:val="00736E28"/>
    <w:rsid w:val="007377AA"/>
    <w:rsid w:val="00737989"/>
    <w:rsid w:val="00740AB3"/>
    <w:rsid w:val="00740BB8"/>
    <w:rsid w:val="00740CD3"/>
    <w:rsid w:val="00740E58"/>
    <w:rsid w:val="00741EA0"/>
    <w:rsid w:val="00741F54"/>
    <w:rsid w:val="0074252B"/>
    <w:rsid w:val="00742FCA"/>
    <w:rsid w:val="00743BDC"/>
    <w:rsid w:val="007445A0"/>
    <w:rsid w:val="0074524B"/>
    <w:rsid w:val="00745ED1"/>
    <w:rsid w:val="0074647E"/>
    <w:rsid w:val="00746842"/>
    <w:rsid w:val="00747D8B"/>
    <w:rsid w:val="0075089B"/>
    <w:rsid w:val="00751228"/>
    <w:rsid w:val="00751518"/>
    <w:rsid w:val="007558CF"/>
    <w:rsid w:val="007571E1"/>
    <w:rsid w:val="00757A16"/>
    <w:rsid w:val="007604B2"/>
    <w:rsid w:val="00761CD4"/>
    <w:rsid w:val="0076469F"/>
    <w:rsid w:val="00764B3E"/>
    <w:rsid w:val="00765281"/>
    <w:rsid w:val="007652E1"/>
    <w:rsid w:val="007658C1"/>
    <w:rsid w:val="007666BC"/>
    <w:rsid w:val="0076680C"/>
    <w:rsid w:val="00766BAD"/>
    <w:rsid w:val="007702CA"/>
    <w:rsid w:val="007729A2"/>
    <w:rsid w:val="00772D37"/>
    <w:rsid w:val="007755F2"/>
    <w:rsid w:val="00775845"/>
    <w:rsid w:val="00776971"/>
    <w:rsid w:val="007774BC"/>
    <w:rsid w:val="007802EE"/>
    <w:rsid w:val="00780A80"/>
    <w:rsid w:val="0078160F"/>
    <w:rsid w:val="0078177E"/>
    <w:rsid w:val="0078304C"/>
    <w:rsid w:val="0078344C"/>
    <w:rsid w:val="00783673"/>
    <w:rsid w:val="00785490"/>
    <w:rsid w:val="00785F54"/>
    <w:rsid w:val="00787524"/>
    <w:rsid w:val="00791415"/>
    <w:rsid w:val="007925EA"/>
    <w:rsid w:val="00792976"/>
    <w:rsid w:val="00793CD8"/>
    <w:rsid w:val="00795AE4"/>
    <w:rsid w:val="00795C92"/>
    <w:rsid w:val="00796231"/>
    <w:rsid w:val="0079746A"/>
    <w:rsid w:val="00797A63"/>
    <w:rsid w:val="00797DA6"/>
    <w:rsid w:val="00797EF5"/>
    <w:rsid w:val="007A1A78"/>
    <w:rsid w:val="007A1CB3"/>
    <w:rsid w:val="007A21FF"/>
    <w:rsid w:val="007A306F"/>
    <w:rsid w:val="007A34B4"/>
    <w:rsid w:val="007A43A6"/>
    <w:rsid w:val="007A58A6"/>
    <w:rsid w:val="007B048B"/>
    <w:rsid w:val="007B0784"/>
    <w:rsid w:val="007B1462"/>
    <w:rsid w:val="007B3D2D"/>
    <w:rsid w:val="007B3FB6"/>
    <w:rsid w:val="007B50AE"/>
    <w:rsid w:val="007B51DF"/>
    <w:rsid w:val="007B5E59"/>
    <w:rsid w:val="007B6F03"/>
    <w:rsid w:val="007C05DD"/>
    <w:rsid w:val="007C145F"/>
    <w:rsid w:val="007C1F7D"/>
    <w:rsid w:val="007C3707"/>
    <w:rsid w:val="007C3D18"/>
    <w:rsid w:val="007C517D"/>
    <w:rsid w:val="007C6032"/>
    <w:rsid w:val="007C60BF"/>
    <w:rsid w:val="007C6A07"/>
    <w:rsid w:val="007C6D49"/>
    <w:rsid w:val="007C75A1"/>
    <w:rsid w:val="007C77A5"/>
    <w:rsid w:val="007D04E5"/>
    <w:rsid w:val="007D0EA9"/>
    <w:rsid w:val="007D166C"/>
    <w:rsid w:val="007D1D38"/>
    <w:rsid w:val="007D27A5"/>
    <w:rsid w:val="007D3632"/>
    <w:rsid w:val="007D40C6"/>
    <w:rsid w:val="007D54DF"/>
    <w:rsid w:val="007D5901"/>
    <w:rsid w:val="007D7157"/>
    <w:rsid w:val="007D7526"/>
    <w:rsid w:val="007E2807"/>
    <w:rsid w:val="007E2B52"/>
    <w:rsid w:val="007E3252"/>
    <w:rsid w:val="007E4610"/>
    <w:rsid w:val="007E4715"/>
    <w:rsid w:val="007E4BFF"/>
    <w:rsid w:val="007E505B"/>
    <w:rsid w:val="007E5B09"/>
    <w:rsid w:val="007E7091"/>
    <w:rsid w:val="007F004B"/>
    <w:rsid w:val="007F030F"/>
    <w:rsid w:val="007F0671"/>
    <w:rsid w:val="007F0711"/>
    <w:rsid w:val="007F0F20"/>
    <w:rsid w:val="007F17B0"/>
    <w:rsid w:val="007F2D40"/>
    <w:rsid w:val="007F332D"/>
    <w:rsid w:val="007F577A"/>
    <w:rsid w:val="0080038D"/>
    <w:rsid w:val="008014A9"/>
    <w:rsid w:val="0080181C"/>
    <w:rsid w:val="00801A6B"/>
    <w:rsid w:val="00801F9A"/>
    <w:rsid w:val="0080281E"/>
    <w:rsid w:val="008036B6"/>
    <w:rsid w:val="00803EE8"/>
    <w:rsid w:val="00803FAE"/>
    <w:rsid w:val="00804732"/>
    <w:rsid w:val="008048E6"/>
    <w:rsid w:val="00804AF2"/>
    <w:rsid w:val="0080605F"/>
    <w:rsid w:val="008074B3"/>
    <w:rsid w:val="00807786"/>
    <w:rsid w:val="008108A1"/>
    <w:rsid w:val="00810E31"/>
    <w:rsid w:val="00810F95"/>
    <w:rsid w:val="00810FDD"/>
    <w:rsid w:val="00811FCB"/>
    <w:rsid w:val="0081201F"/>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689E"/>
    <w:rsid w:val="00827D6F"/>
    <w:rsid w:val="00831ADD"/>
    <w:rsid w:val="008329D4"/>
    <w:rsid w:val="00833D37"/>
    <w:rsid w:val="008341CF"/>
    <w:rsid w:val="0083423B"/>
    <w:rsid w:val="00835EA6"/>
    <w:rsid w:val="00836FEF"/>
    <w:rsid w:val="008376AC"/>
    <w:rsid w:val="00837EC8"/>
    <w:rsid w:val="0084019D"/>
    <w:rsid w:val="00840393"/>
    <w:rsid w:val="00840B2A"/>
    <w:rsid w:val="00843C5E"/>
    <w:rsid w:val="008444E8"/>
    <w:rsid w:val="00844E80"/>
    <w:rsid w:val="00846B21"/>
    <w:rsid w:val="00846FE7"/>
    <w:rsid w:val="0084701E"/>
    <w:rsid w:val="008472E6"/>
    <w:rsid w:val="00847EF1"/>
    <w:rsid w:val="0085034F"/>
    <w:rsid w:val="0085240F"/>
    <w:rsid w:val="0085256A"/>
    <w:rsid w:val="0085268C"/>
    <w:rsid w:val="00856911"/>
    <w:rsid w:val="00857D67"/>
    <w:rsid w:val="00860EE8"/>
    <w:rsid w:val="00861ABD"/>
    <w:rsid w:val="00862294"/>
    <w:rsid w:val="008631B9"/>
    <w:rsid w:val="0086746F"/>
    <w:rsid w:val="008677FD"/>
    <w:rsid w:val="008706D4"/>
    <w:rsid w:val="00870D86"/>
    <w:rsid w:val="00870F8A"/>
    <w:rsid w:val="00871447"/>
    <w:rsid w:val="008719A4"/>
    <w:rsid w:val="00871D23"/>
    <w:rsid w:val="00872781"/>
    <w:rsid w:val="00874312"/>
    <w:rsid w:val="0087437C"/>
    <w:rsid w:val="008743F7"/>
    <w:rsid w:val="00874E2F"/>
    <w:rsid w:val="00875CD7"/>
    <w:rsid w:val="00876B4D"/>
    <w:rsid w:val="00877F18"/>
    <w:rsid w:val="008803E6"/>
    <w:rsid w:val="0088057B"/>
    <w:rsid w:val="00880F0B"/>
    <w:rsid w:val="008811AA"/>
    <w:rsid w:val="00881CC8"/>
    <w:rsid w:val="0088265B"/>
    <w:rsid w:val="008853A8"/>
    <w:rsid w:val="008869A9"/>
    <w:rsid w:val="00886F94"/>
    <w:rsid w:val="0088722C"/>
    <w:rsid w:val="008876B0"/>
    <w:rsid w:val="00890B65"/>
    <w:rsid w:val="00890D60"/>
    <w:rsid w:val="00891C4B"/>
    <w:rsid w:val="008941E3"/>
    <w:rsid w:val="00894569"/>
    <w:rsid w:val="00894A88"/>
    <w:rsid w:val="00895386"/>
    <w:rsid w:val="0089633E"/>
    <w:rsid w:val="008967AB"/>
    <w:rsid w:val="008969B5"/>
    <w:rsid w:val="00897B4F"/>
    <w:rsid w:val="008A01AC"/>
    <w:rsid w:val="008A0443"/>
    <w:rsid w:val="008A0518"/>
    <w:rsid w:val="008A21FF"/>
    <w:rsid w:val="008A2CE2"/>
    <w:rsid w:val="008A30AC"/>
    <w:rsid w:val="008A44B8"/>
    <w:rsid w:val="008A45EE"/>
    <w:rsid w:val="008A51A8"/>
    <w:rsid w:val="008A54C7"/>
    <w:rsid w:val="008A5707"/>
    <w:rsid w:val="008A77D8"/>
    <w:rsid w:val="008A7E67"/>
    <w:rsid w:val="008B0483"/>
    <w:rsid w:val="008B120C"/>
    <w:rsid w:val="008B15F2"/>
    <w:rsid w:val="008B3DA1"/>
    <w:rsid w:val="008B51A0"/>
    <w:rsid w:val="008B592A"/>
    <w:rsid w:val="008B7B5C"/>
    <w:rsid w:val="008C01E3"/>
    <w:rsid w:val="008C055C"/>
    <w:rsid w:val="008C0C73"/>
    <w:rsid w:val="008C0C99"/>
    <w:rsid w:val="008C0E7D"/>
    <w:rsid w:val="008C2017"/>
    <w:rsid w:val="008C22DD"/>
    <w:rsid w:val="008C48FE"/>
    <w:rsid w:val="008C4958"/>
    <w:rsid w:val="008C4BAA"/>
    <w:rsid w:val="008C6AE8"/>
    <w:rsid w:val="008C7573"/>
    <w:rsid w:val="008D00A5"/>
    <w:rsid w:val="008D32E1"/>
    <w:rsid w:val="008D34F1"/>
    <w:rsid w:val="008D39D8"/>
    <w:rsid w:val="008D524E"/>
    <w:rsid w:val="008D56F4"/>
    <w:rsid w:val="008D6D1A"/>
    <w:rsid w:val="008D7228"/>
    <w:rsid w:val="008E065E"/>
    <w:rsid w:val="008E0927"/>
    <w:rsid w:val="008E1909"/>
    <w:rsid w:val="008E21BD"/>
    <w:rsid w:val="008E4CFC"/>
    <w:rsid w:val="008E5E08"/>
    <w:rsid w:val="008E7FD1"/>
    <w:rsid w:val="008F068E"/>
    <w:rsid w:val="008F0B8E"/>
    <w:rsid w:val="008F121F"/>
    <w:rsid w:val="008F1EAB"/>
    <w:rsid w:val="008F24C1"/>
    <w:rsid w:val="008F30D9"/>
    <w:rsid w:val="008F33DC"/>
    <w:rsid w:val="008F4687"/>
    <w:rsid w:val="008F477F"/>
    <w:rsid w:val="008F5C96"/>
    <w:rsid w:val="00901BC6"/>
    <w:rsid w:val="00902350"/>
    <w:rsid w:val="0090336B"/>
    <w:rsid w:val="0090485E"/>
    <w:rsid w:val="009053AA"/>
    <w:rsid w:val="00905E37"/>
    <w:rsid w:val="00906939"/>
    <w:rsid w:val="00910A35"/>
    <w:rsid w:val="00910B7D"/>
    <w:rsid w:val="00910DB9"/>
    <w:rsid w:val="00911267"/>
    <w:rsid w:val="00911DFB"/>
    <w:rsid w:val="009128CD"/>
    <w:rsid w:val="009139D9"/>
    <w:rsid w:val="00913DE8"/>
    <w:rsid w:val="00913EFB"/>
    <w:rsid w:val="00914AD8"/>
    <w:rsid w:val="009150C4"/>
    <w:rsid w:val="00916079"/>
    <w:rsid w:val="00917CE9"/>
    <w:rsid w:val="00920BF2"/>
    <w:rsid w:val="00922010"/>
    <w:rsid w:val="00922D7F"/>
    <w:rsid w:val="0092386E"/>
    <w:rsid w:val="0092657A"/>
    <w:rsid w:val="00926C93"/>
    <w:rsid w:val="00927DA6"/>
    <w:rsid w:val="00931BD9"/>
    <w:rsid w:val="00932375"/>
    <w:rsid w:val="00932F6D"/>
    <w:rsid w:val="00933D0A"/>
    <w:rsid w:val="0093433F"/>
    <w:rsid w:val="009347C2"/>
    <w:rsid w:val="00934C31"/>
    <w:rsid w:val="009368F3"/>
    <w:rsid w:val="009407B7"/>
    <w:rsid w:val="00940D4E"/>
    <w:rsid w:val="00941636"/>
    <w:rsid w:val="00943742"/>
    <w:rsid w:val="009456A4"/>
    <w:rsid w:val="00945C05"/>
    <w:rsid w:val="00946146"/>
    <w:rsid w:val="00946945"/>
    <w:rsid w:val="00946AE5"/>
    <w:rsid w:val="00947713"/>
    <w:rsid w:val="009479EF"/>
    <w:rsid w:val="0095037B"/>
    <w:rsid w:val="00950DE7"/>
    <w:rsid w:val="00953635"/>
    <w:rsid w:val="00953920"/>
    <w:rsid w:val="00953D47"/>
    <w:rsid w:val="00953D64"/>
    <w:rsid w:val="00954C33"/>
    <w:rsid w:val="0095660B"/>
    <w:rsid w:val="0095681E"/>
    <w:rsid w:val="009572D4"/>
    <w:rsid w:val="0096051C"/>
    <w:rsid w:val="00961077"/>
    <w:rsid w:val="00961921"/>
    <w:rsid w:val="0096353D"/>
    <w:rsid w:val="0096430A"/>
    <w:rsid w:val="00964A8D"/>
    <w:rsid w:val="0096554B"/>
    <w:rsid w:val="0096584A"/>
    <w:rsid w:val="009665A0"/>
    <w:rsid w:val="00966FDF"/>
    <w:rsid w:val="0097137B"/>
    <w:rsid w:val="00971F08"/>
    <w:rsid w:val="00973CE1"/>
    <w:rsid w:val="00974370"/>
    <w:rsid w:val="00975B79"/>
    <w:rsid w:val="0097603D"/>
    <w:rsid w:val="0097680B"/>
    <w:rsid w:val="00976949"/>
    <w:rsid w:val="00980332"/>
    <w:rsid w:val="00980477"/>
    <w:rsid w:val="0098139F"/>
    <w:rsid w:val="00981A2D"/>
    <w:rsid w:val="00981D49"/>
    <w:rsid w:val="0098204E"/>
    <w:rsid w:val="009822DE"/>
    <w:rsid w:val="009843A1"/>
    <w:rsid w:val="009847D1"/>
    <w:rsid w:val="00984B71"/>
    <w:rsid w:val="00985253"/>
    <w:rsid w:val="009853B3"/>
    <w:rsid w:val="009859A4"/>
    <w:rsid w:val="00986762"/>
    <w:rsid w:val="00986A48"/>
    <w:rsid w:val="009879F3"/>
    <w:rsid w:val="00987DCE"/>
    <w:rsid w:val="00990630"/>
    <w:rsid w:val="009907F0"/>
    <w:rsid w:val="00991761"/>
    <w:rsid w:val="009934CD"/>
    <w:rsid w:val="00993691"/>
    <w:rsid w:val="00994CEE"/>
    <w:rsid w:val="00994DCA"/>
    <w:rsid w:val="009960EC"/>
    <w:rsid w:val="00996501"/>
    <w:rsid w:val="009970DD"/>
    <w:rsid w:val="009A0C41"/>
    <w:rsid w:val="009A0FBA"/>
    <w:rsid w:val="009A1601"/>
    <w:rsid w:val="009A3BB6"/>
    <w:rsid w:val="009A42AF"/>
    <w:rsid w:val="009A462D"/>
    <w:rsid w:val="009A4920"/>
    <w:rsid w:val="009A5CBA"/>
    <w:rsid w:val="009A5D92"/>
    <w:rsid w:val="009A63C3"/>
    <w:rsid w:val="009A776E"/>
    <w:rsid w:val="009A7E94"/>
    <w:rsid w:val="009B1042"/>
    <w:rsid w:val="009B1359"/>
    <w:rsid w:val="009B1D1F"/>
    <w:rsid w:val="009B1F30"/>
    <w:rsid w:val="009B233A"/>
    <w:rsid w:val="009B2A43"/>
    <w:rsid w:val="009B3AC2"/>
    <w:rsid w:val="009B4DF4"/>
    <w:rsid w:val="009B564E"/>
    <w:rsid w:val="009B640D"/>
    <w:rsid w:val="009B6527"/>
    <w:rsid w:val="009B7386"/>
    <w:rsid w:val="009B7E87"/>
    <w:rsid w:val="009B7F2D"/>
    <w:rsid w:val="009C0169"/>
    <w:rsid w:val="009C24F1"/>
    <w:rsid w:val="009C403E"/>
    <w:rsid w:val="009C4050"/>
    <w:rsid w:val="009C4873"/>
    <w:rsid w:val="009C6476"/>
    <w:rsid w:val="009C7E88"/>
    <w:rsid w:val="009D1799"/>
    <w:rsid w:val="009D1C03"/>
    <w:rsid w:val="009D37C6"/>
    <w:rsid w:val="009D43E2"/>
    <w:rsid w:val="009D4FF0"/>
    <w:rsid w:val="009D553F"/>
    <w:rsid w:val="009D68F4"/>
    <w:rsid w:val="009D703C"/>
    <w:rsid w:val="009D713B"/>
    <w:rsid w:val="009D718F"/>
    <w:rsid w:val="009D7813"/>
    <w:rsid w:val="009D7C4B"/>
    <w:rsid w:val="009E068F"/>
    <w:rsid w:val="009E0CBF"/>
    <w:rsid w:val="009E1492"/>
    <w:rsid w:val="009E14E0"/>
    <w:rsid w:val="009E35DB"/>
    <w:rsid w:val="009E39D9"/>
    <w:rsid w:val="009E47A3"/>
    <w:rsid w:val="009E4AC4"/>
    <w:rsid w:val="009E5C8D"/>
    <w:rsid w:val="009E73E8"/>
    <w:rsid w:val="009F08F3"/>
    <w:rsid w:val="009F2AD9"/>
    <w:rsid w:val="009F344F"/>
    <w:rsid w:val="009F3A2A"/>
    <w:rsid w:val="009F5CBB"/>
    <w:rsid w:val="009F6DCC"/>
    <w:rsid w:val="00A00ABF"/>
    <w:rsid w:val="00A00FCC"/>
    <w:rsid w:val="00A02E61"/>
    <w:rsid w:val="00A02EEC"/>
    <w:rsid w:val="00A031D8"/>
    <w:rsid w:val="00A048A8"/>
    <w:rsid w:val="00A04F49"/>
    <w:rsid w:val="00A122EC"/>
    <w:rsid w:val="00A12716"/>
    <w:rsid w:val="00A13E54"/>
    <w:rsid w:val="00A14210"/>
    <w:rsid w:val="00A14FCC"/>
    <w:rsid w:val="00A169A9"/>
    <w:rsid w:val="00A17631"/>
    <w:rsid w:val="00A17BBC"/>
    <w:rsid w:val="00A17F63"/>
    <w:rsid w:val="00A210AA"/>
    <w:rsid w:val="00A2193B"/>
    <w:rsid w:val="00A22921"/>
    <w:rsid w:val="00A2351A"/>
    <w:rsid w:val="00A24014"/>
    <w:rsid w:val="00A2440F"/>
    <w:rsid w:val="00A264A9"/>
    <w:rsid w:val="00A269BA"/>
    <w:rsid w:val="00A26DAA"/>
    <w:rsid w:val="00A26DCF"/>
    <w:rsid w:val="00A27785"/>
    <w:rsid w:val="00A27CE1"/>
    <w:rsid w:val="00A30187"/>
    <w:rsid w:val="00A31900"/>
    <w:rsid w:val="00A32744"/>
    <w:rsid w:val="00A3448A"/>
    <w:rsid w:val="00A35081"/>
    <w:rsid w:val="00A358C8"/>
    <w:rsid w:val="00A3610C"/>
    <w:rsid w:val="00A36297"/>
    <w:rsid w:val="00A372FE"/>
    <w:rsid w:val="00A37498"/>
    <w:rsid w:val="00A408CE"/>
    <w:rsid w:val="00A41E2B"/>
    <w:rsid w:val="00A42202"/>
    <w:rsid w:val="00A430B8"/>
    <w:rsid w:val="00A44071"/>
    <w:rsid w:val="00A45282"/>
    <w:rsid w:val="00A45B74"/>
    <w:rsid w:val="00A46C44"/>
    <w:rsid w:val="00A47881"/>
    <w:rsid w:val="00A47DA5"/>
    <w:rsid w:val="00A522CB"/>
    <w:rsid w:val="00A52C26"/>
    <w:rsid w:val="00A52E1D"/>
    <w:rsid w:val="00A53398"/>
    <w:rsid w:val="00A53BF7"/>
    <w:rsid w:val="00A54240"/>
    <w:rsid w:val="00A568E0"/>
    <w:rsid w:val="00A56D8D"/>
    <w:rsid w:val="00A6097E"/>
    <w:rsid w:val="00A61499"/>
    <w:rsid w:val="00A61DE7"/>
    <w:rsid w:val="00A62A77"/>
    <w:rsid w:val="00A63483"/>
    <w:rsid w:val="00A657D7"/>
    <w:rsid w:val="00A660AC"/>
    <w:rsid w:val="00A67E6C"/>
    <w:rsid w:val="00A717C1"/>
    <w:rsid w:val="00A71B99"/>
    <w:rsid w:val="00A71F78"/>
    <w:rsid w:val="00A739D0"/>
    <w:rsid w:val="00A74F39"/>
    <w:rsid w:val="00A75372"/>
    <w:rsid w:val="00A75BAE"/>
    <w:rsid w:val="00A761D4"/>
    <w:rsid w:val="00A77A56"/>
    <w:rsid w:val="00A77A66"/>
    <w:rsid w:val="00A77EC4"/>
    <w:rsid w:val="00A80D59"/>
    <w:rsid w:val="00A81003"/>
    <w:rsid w:val="00A820CC"/>
    <w:rsid w:val="00A82B80"/>
    <w:rsid w:val="00A838CC"/>
    <w:rsid w:val="00A83AB7"/>
    <w:rsid w:val="00A859B2"/>
    <w:rsid w:val="00A86154"/>
    <w:rsid w:val="00A86509"/>
    <w:rsid w:val="00A92879"/>
    <w:rsid w:val="00A9442A"/>
    <w:rsid w:val="00A9459D"/>
    <w:rsid w:val="00A95F1B"/>
    <w:rsid w:val="00A96A2C"/>
    <w:rsid w:val="00A96B79"/>
    <w:rsid w:val="00A96B8D"/>
    <w:rsid w:val="00A96E0F"/>
    <w:rsid w:val="00A97F4C"/>
    <w:rsid w:val="00AA0108"/>
    <w:rsid w:val="00AA016F"/>
    <w:rsid w:val="00AA0E91"/>
    <w:rsid w:val="00AA1ED6"/>
    <w:rsid w:val="00AA3168"/>
    <w:rsid w:val="00AA33F8"/>
    <w:rsid w:val="00AA3CF6"/>
    <w:rsid w:val="00AA49DE"/>
    <w:rsid w:val="00AA4C19"/>
    <w:rsid w:val="00AA51D6"/>
    <w:rsid w:val="00AA522F"/>
    <w:rsid w:val="00AA5631"/>
    <w:rsid w:val="00AA6427"/>
    <w:rsid w:val="00AA67C3"/>
    <w:rsid w:val="00AA6D0B"/>
    <w:rsid w:val="00AA7276"/>
    <w:rsid w:val="00AA7ACE"/>
    <w:rsid w:val="00AB010F"/>
    <w:rsid w:val="00AB04C7"/>
    <w:rsid w:val="00AB0BC8"/>
    <w:rsid w:val="00AB0C32"/>
    <w:rsid w:val="00AB11CA"/>
    <w:rsid w:val="00AB14D9"/>
    <w:rsid w:val="00AB21BA"/>
    <w:rsid w:val="00AB24D6"/>
    <w:rsid w:val="00AB33A0"/>
    <w:rsid w:val="00AB35C3"/>
    <w:rsid w:val="00AB4AB8"/>
    <w:rsid w:val="00AB655E"/>
    <w:rsid w:val="00AB76F7"/>
    <w:rsid w:val="00AB7B87"/>
    <w:rsid w:val="00AC007F"/>
    <w:rsid w:val="00AC0A2C"/>
    <w:rsid w:val="00AC114C"/>
    <w:rsid w:val="00AC1671"/>
    <w:rsid w:val="00AC18AC"/>
    <w:rsid w:val="00AC1CA4"/>
    <w:rsid w:val="00AC2ECD"/>
    <w:rsid w:val="00AC3119"/>
    <w:rsid w:val="00AC494D"/>
    <w:rsid w:val="00AC49FB"/>
    <w:rsid w:val="00AC52E3"/>
    <w:rsid w:val="00AC5A10"/>
    <w:rsid w:val="00AC725C"/>
    <w:rsid w:val="00AC730A"/>
    <w:rsid w:val="00AD0AA3"/>
    <w:rsid w:val="00AD141D"/>
    <w:rsid w:val="00AD1A52"/>
    <w:rsid w:val="00AD2E2A"/>
    <w:rsid w:val="00AD3F94"/>
    <w:rsid w:val="00AD4A5A"/>
    <w:rsid w:val="00AD4D79"/>
    <w:rsid w:val="00AD5CC2"/>
    <w:rsid w:val="00AD717B"/>
    <w:rsid w:val="00AD7C29"/>
    <w:rsid w:val="00AD7E33"/>
    <w:rsid w:val="00AE1490"/>
    <w:rsid w:val="00AE27AC"/>
    <w:rsid w:val="00AE29BD"/>
    <w:rsid w:val="00AE3C38"/>
    <w:rsid w:val="00AE40E0"/>
    <w:rsid w:val="00AE4795"/>
    <w:rsid w:val="00AE4DBA"/>
    <w:rsid w:val="00AE4F07"/>
    <w:rsid w:val="00AE5786"/>
    <w:rsid w:val="00AF03BD"/>
    <w:rsid w:val="00AF0F66"/>
    <w:rsid w:val="00AF1854"/>
    <w:rsid w:val="00AF1C5D"/>
    <w:rsid w:val="00AF1F8C"/>
    <w:rsid w:val="00AF316D"/>
    <w:rsid w:val="00AF332E"/>
    <w:rsid w:val="00AF4191"/>
    <w:rsid w:val="00AF42D7"/>
    <w:rsid w:val="00AF443B"/>
    <w:rsid w:val="00AF4A62"/>
    <w:rsid w:val="00AF4F5B"/>
    <w:rsid w:val="00AF67A3"/>
    <w:rsid w:val="00AF7121"/>
    <w:rsid w:val="00B00588"/>
    <w:rsid w:val="00B00678"/>
    <w:rsid w:val="00B006FE"/>
    <w:rsid w:val="00B007CB"/>
    <w:rsid w:val="00B0099F"/>
    <w:rsid w:val="00B021BA"/>
    <w:rsid w:val="00B02AA9"/>
    <w:rsid w:val="00B02FA3"/>
    <w:rsid w:val="00B035A1"/>
    <w:rsid w:val="00B045F0"/>
    <w:rsid w:val="00B05084"/>
    <w:rsid w:val="00B05271"/>
    <w:rsid w:val="00B0608D"/>
    <w:rsid w:val="00B07169"/>
    <w:rsid w:val="00B07A8A"/>
    <w:rsid w:val="00B07B45"/>
    <w:rsid w:val="00B107F8"/>
    <w:rsid w:val="00B10BCC"/>
    <w:rsid w:val="00B14836"/>
    <w:rsid w:val="00B15115"/>
    <w:rsid w:val="00B157F9"/>
    <w:rsid w:val="00B15D5D"/>
    <w:rsid w:val="00B17A64"/>
    <w:rsid w:val="00B20256"/>
    <w:rsid w:val="00B20541"/>
    <w:rsid w:val="00B20D09"/>
    <w:rsid w:val="00B21620"/>
    <w:rsid w:val="00B22FA9"/>
    <w:rsid w:val="00B231BC"/>
    <w:rsid w:val="00B23308"/>
    <w:rsid w:val="00B25315"/>
    <w:rsid w:val="00B25854"/>
    <w:rsid w:val="00B2763F"/>
    <w:rsid w:val="00B276D9"/>
    <w:rsid w:val="00B27AAC"/>
    <w:rsid w:val="00B27B0F"/>
    <w:rsid w:val="00B300FC"/>
    <w:rsid w:val="00B3048F"/>
    <w:rsid w:val="00B30929"/>
    <w:rsid w:val="00B31344"/>
    <w:rsid w:val="00B313F2"/>
    <w:rsid w:val="00B324C3"/>
    <w:rsid w:val="00B32D23"/>
    <w:rsid w:val="00B3360C"/>
    <w:rsid w:val="00B33626"/>
    <w:rsid w:val="00B36157"/>
    <w:rsid w:val="00B372AA"/>
    <w:rsid w:val="00B40445"/>
    <w:rsid w:val="00B4068F"/>
    <w:rsid w:val="00B409E0"/>
    <w:rsid w:val="00B41888"/>
    <w:rsid w:val="00B421EE"/>
    <w:rsid w:val="00B43626"/>
    <w:rsid w:val="00B4387C"/>
    <w:rsid w:val="00B45410"/>
    <w:rsid w:val="00B45A52"/>
    <w:rsid w:val="00B46175"/>
    <w:rsid w:val="00B46FD3"/>
    <w:rsid w:val="00B47390"/>
    <w:rsid w:val="00B47AA0"/>
    <w:rsid w:val="00B5091A"/>
    <w:rsid w:val="00B515C6"/>
    <w:rsid w:val="00B52263"/>
    <w:rsid w:val="00B53060"/>
    <w:rsid w:val="00B548B7"/>
    <w:rsid w:val="00B60085"/>
    <w:rsid w:val="00B6098A"/>
    <w:rsid w:val="00B60C0F"/>
    <w:rsid w:val="00B6229F"/>
    <w:rsid w:val="00B664C7"/>
    <w:rsid w:val="00B6671B"/>
    <w:rsid w:val="00B66A32"/>
    <w:rsid w:val="00B67111"/>
    <w:rsid w:val="00B7060C"/>
    <w:rsid w:val="00B73014"/>
    <w:rsid w:val="00B739F6"/>
    <w:rsid w:val="00B74233"/>
    <w:rsid w:val="00B769A2"/>
    <w:rsid w:val="00B80116"/>
    <w:rsid w:val="00B80FA0"/>
    <w:rsid w:val="00B817DA"/>
    <w:rsid w:val="00B81A6C"/>
    <w:rsid w:val="00B826C4"/>
    <w:rsid w:val="00B833E0"/>
    <w:rsid w:val="00B834CA"/>
    <w:rsid w:val="00B85103"/>
    <w:rsid w:val="00B85388"/>
    <w:rsid w:val="00B85DE5"/>
    <w:rsid w:val="00B90987"/>
    <w:rsid w:val="00B90ABF"/>
    <w:rsid w:val="00B90B68"/>
    <w:rsid w:val="00B90D2B"/>
    <w:rsid w:val="00B90F73"/>
    <w:rsid w:val="00B91217"/>
    <w:rsid w:val="00B914D0"/>
    <w:rsid w:val="00B93B59"/>
    <w:rsid w:val="00B9406A"/>
    <w:rsid w:val="00B96C75"/>
    <w:rsid w:val="00B97FC6"/>
    <w:rsid w:val="00BA0447"/>
    <w:rsid w:val="00BA2280"/>
    <w:rsid w:val="00BA2A08"/>
    <w:rsid w:val="00BA3951"/>
    <w:rsid w:val="00BA3DF6"/>
    <w:rsid w:val="00BA56D2"/>
    <w:rsid w:val="00BA5B83"/>
    <w:rsid w:val="00BA76E0"/>
    <w:rsid w:val="00BB1485"/>
    <w:rsid w:val="00BB189E"/>
    <w:rsid w:val="00BB23EF"/>
    <w:rsid w:val="00BB2A25"/>
    <w:rsid w:val="00BB3148"/>
    <w:rsid w:val="00BB40C1"/>
    <w:rsid w:val="00BB48FF"/>
    <w:rsid w:val="00BB51E9"/>
    <w:rsid w:val="00BB5F1A"/>
    <w:rsid w:val="00BC0FDC"/>
    <w:rsid w:val="00BC156D"/>
    <w:rsid w:val="00BC3053"/>
    <w:rsid w:val="00BC39BA"/>
    <w:rsid w:val="00BC3A51"/>
    <w:rsid w:val="00BC4D2E"/>
    <w:rsid w:val="00BC5C1C"/>
    <w:rsid w:val="00BC6BD8"/>
    <w:rsid w:val="00BC6C78"/>
    <w:rsid w:val="00BC6FA0"/>
    <w:rsid w:val="00BD389D"/>
    <w:rsid w:val="00BD4099"/>
    <w:rsid w:val="00BD40B3"/>
    <w:rsid w:val="00BD48AC"/>
    <w:rsid w:val="00BD4D34"/>
    <w:rsid w:val="00BD5F1A"/>
    <w:rsid w:val="00BD783F"/>
    <w:rsid w:val="00BE018E"/>
    <w:rsid w:val="00BE03FC"/>
    <w:rsid w:val="00BE08A5"/>
    <w:rsid w:val="00BE1234"/>
    <w:rsid w:val="00BE26CF"/>
    <w:rsid w:val="00BE2FA6"/>
    <w:rsid w:val="00BE333F"/>
    <w:rsid w:val="00BE3419"/>
    <w:rsid w:val="00BE3806"/>
    <w:rsid w:val="00BE52DE"/>
    <w:rsid w:val="00BE64EE"/>
    <w:rsid w:val="00BE7406"/>
    <w:rsid w:val="00BE7603"/>
    <w:rsid w:val="00BF035A"/>
    <w:rsid w:val="00BF0C0F"/>
    <w:rsid w:val="00BF3279"/>
    <w:rsid w:val="00BF56B7"/>
    <w:rsid w:val="00BF5ACD"/>
    <w:rsid w:val="00BF72F5"/>
    <w:rsid w:val="00BF74C7"/>
    <w:rsid w:val="00C0025D"/>
    <w:rsid w:val="00C015F1"/>
    <w:rsid w:val="00C01E15"/>
    <w:rsid w:val="00C01F33"/>
    <w:rsid w:val="00C02CC6"/>
    <w:rsid w:val="00C040F7"/>
    <w:rsid w:val="00C04197"/>
    <w:rsid w:val="00C044AB"/>
    <w:rsid w:val="00C04D74"/>
    <w:rsid w:val="00C050E9"/>
    <w:rsid w:val="00C05706"/>
    <w:rsid w:val="00C066B8"/>
    <w:rsid w:val="00C07377"/>
    <w:rsid w:val="00C10478"/>
    <w:rsid w:val="00C1068F"/>
    <w:rsid w:val="00C1147F"/>
    <w:rsid w:val="00C12107"/>
    <w:rsid w:val="00C13649"/>
    <w:rsid w:val="00C146C1"/>
    <w:rsid w:val="00C14D4B"/>
    <w:rsid w:val="00C154BB"/>
    <w:rsid w:val="00C17623"/>
    <w:rsid w:val="00C20445"/>
    <w:rsid w:val="00C2120E"/>
    <w:rsid w:val="00C21363"/>
    <w:rsid w:val="00C23581"/>
    <w:rsid w:val="00C24F34"/>
    <w:rsid w:val="00C254B7"/>
    <w:rsid w:val="00C2555E"/>
    <w:rsid w:val="00C268E6"/>
    <w:rsid w:val="00C279B5"/>
    <w:rsid w:val="00C27C45"/>
    <w:rsid w:val="00C30252"/>
    <w:rsid w:val="00C3116E"/>
    <w:rsid w:val="00C327B5"/>
    <w:rsid w:val="00C35115"/>
    <w:rsid w:val="00C35513"/>
    <w:rsid w:val="00C3719D"/>
    <w:rsid w:val="00C373F7"/>
    <w:rsid w:val="00C37A0A"/>
    <w:rsid w:val="00C37CB2"/>
    <w:rsid w:val="00C37DE7"/>
    <w:rsid w:val="00C42E00"/>
    <w:rsid w:val="00C4394C"/>
    <w:rsid w:val="00C43F7F"/>
    <w:rsid w:val="00C44095"/>
    <w:rsid w:val="00C44EBC"/>
    <w:rsid w:val="00C45A0A"/>
    <w:rsid w:val="00C473A5"/>
    <w:rsid w:val="00C51BEE"/>
    <w:rsid w:val="00C52005"/>
    <w:rsid w:val="00C52337"/>
    <w:rsid w:val="00C54995"/>
    <w:rsid w:val="00C54D41"/>
    <w:rsid w:val="00C57427"/>
    <w:rsid w:val="00C60532"/>
    <w:rsid w:val="00C605DA"/>
    <w:rsid w:val="00C60783"/>
    <w:rsid w:val="00C61A05"/>
    <w:rsid w:val="00C62381"/>
    <w:rsid w:val="00C6256A"/>
    <w:rsid w:val="00C6333E"/>
    <w:rsid w:val="00C6418B"/>
    <w:rsid w:val="00C64550"/>
    <w:rsid w:val="00C64672"/>
    <w:rsid w:val="00C65B46"/>
    <w:rsid w:val="00C66F9B"/>
    <w:rsid w:val="00C6704E"/>
    <w:rsid w:val="00C673A3"/>
    <w:rsid w:val="00C67616"/>
    <w:rsid w:val="00C7011C"/>
    <w:rsid w:val="00C7014C"/>
    <w:rsid w:val="00C70697"/>
    <w:rsid w:val="00C72093"/>
    <w:rsid w:val="00C7258D"/>
    <w:rsid w:val="00C726E6"/>
    <w:rsid w:val="00C72EF4"/>
    <w:rsid w:val="00C73621"/>
    <w:rsid w:val="00C73846"/>
    <w:rsid w:val="00C744FE"/>
    <w:rsid w:val="00C75D2F"/>
    <w:rsid w:val="00C767BE"/>
    <w:rsid w:val="00C76E3C"/>
    <w:rsid w:val="00C8136A"/>
    <w:rsid w:val="00C81568"/>
    <w:rsid w:val="00C8157C"/>
    <w:rsid w:val="00C81900"/>
    <w:rsid w:val="00C8332B"/>
    <w:rsid w:val="00C83B81"/>
    <w:rsid w:val="00C83B8A"/>
    <w:rsid w:val="00C84F6B"/>
    <w:rsid w:val="00C853AC"/>
    <w:rsid w:val="00C857DE"/>
    <w:rsid w:val="00C85AC0"/>
    <w:rsid w:val="00C85B38"/>
    <w:rsid w:val="00C8720A"/>
    <w:rsid w:val="00C8733F"/>
    <w:rsid w:val="00C8783F"/>
    <w:rsid w:val="00C9027A"/>
    <w:rsid w:val="00C9068E"/>
    <w:rsid w:val="00C9236D"/>
    <w:rsid w:val="00C927C9"/>
    <w:rsid w:val="00C931D0"/>
    <w:rsid w:val="00C93814"/>
    <w:rsid w:val="00C93C4B"/>
    <w:rsid w:val="00C944AB"/>
    <w:rsid w:val="00C95B40"/>
    <w:rsid w:val="00CA005E"/>
    <w:rsid w:val="00CA0D1F"/>
    <w:rsid w:val="00CA0F4E"/>
    <w:rsid w:val="00CA12FB"/>
    <w:rsid w:val="00CA1ED8"/>
    <w:rsid w:val="00CA2ADB"/>
    <w:rsid w:val="00CA3866"/>
    <w:rsid w:val="00CA38FF"/>
    <w:rsid w:val="00CA3E79"/>
    <w:rsid w:val="00CA5D4C"/>
    <w:rsid w:val="00CB0854"/>
    <w:rsid w:val="00CB0A1C"/>
    <w:rsid w:val="00CB0B37"/>
    <w:rsid w:val="00CB1F63"/>
    <w:rsid w:val="00CB288B"/>
    <w:rsid w:val="00CB461A"/>
    <w:rsid w:val="00CB54F4"/>
    <w:rsid w:val="00CB62DB"/>
    <w:rsid w:val="00CB7170"/>
    <w:rsid w:val="00CB730F"/>
    <w:rsid w:val="00CC040E"/>
    <w:rsid w:val="00CC111F"/>
    <w:rsid w:val="00CC2011"/>
    <w:rsid w:val="00CC2AA6"/>
    <w:rsid w:val="00CC3EA0"/>
    <w:rsid w:val="00CC52A4"/>
    <w:rsid w:val="00CC590E"/>
    <w:rsid w:val="00CC5B66"/>
    <w:rsid w:val="00CC646F"/>
    <w:rsid w:val="00CC7B45"/>
    <w:rsid w:val="00CD0B59"/>
    <w:rsid w:val="00CD1188"/>
    <w:rsid w:val="00CD152D"/>
    <w:rsid w:val="00CD2C5A"/>
    <w:rsid w:val="00CD2ED1"/>
    <w:rsid w:val="00CD337B"/>
    <w:rsid w:val="00CD3B56"/>
    <w:rsid w:val="00CD7C0C"/>
    <w:rsid w:val="00CE0263"/>
    <w:rsid w:val="00CE0424"/>
    <w:rsid w:val="00CE1234"/>
    <w:rsid w:val="00CE41E4"/>
    <w:rsid w:val="00CE57F8"/>
    <w:rsid w:val="00CE69E3"/>
    <w:rsid w:val="00CE7561"/>
    <w:rsid w:val="00CE79C5"/>
    <w:rsid w:val="00CF1354"/>
    <w:rsid w:val="00CF1B46"/>
    <w:rsid w:val="00CF3B1F"/>
    <w:rsid w:val="00CF3BF6"/>
    <w:rsid w:val="00CF4D86"/>
    <w:rsid w:val="00CF5C53"/>
    <w:rsid w:val="00CF5CF2"/>
    <w:rsid w:val="00CF625B"/>
    <w:rsid w:val="00CF687E"/>
    <w:rsid w:val="00CF75D2"/>
    <w:rsid w:val="00CF7BBA"/>
    <w:rsid w:val="00D001E2"/>
    <w:rsid w:val="00D01031"/>
    <w:rsid w:val="00D025CA"/>
    <w:rsid w:val="00D0349B"/>
    <w:rsid w:val="00D05582"/>
    <w:rsid w:val="00D056D3"/>
    <w:rsid w:val="00D05BE8"/>
    <w:rsid w:val="00D064B2"/>
    <w:rsid w:val="00D077C2"/>
    <w:rsid w:val="00D10249"/>
    <w:rsid w:val="00D115C3"/>
    <w:rsid w:val="00D11897"/>
    <w:rsid w:val="00D11BD1"/>
    <w:rsid w:val="00D125C6"/>
    <w:rsid w:val="00D129C0"/>
    <w:rsid w:val="00D13135"/>
    <w:rsid w:val="00D13E4E"/>
    <w:rsid w:val="00D20F61"/>
    <w:rsid w:val="00D21278"/>
    <w:rsid w:val="00D21577"/>
    <w:rsid w:val="00D21994"/>
    <w:rsid w:val="00D2216B"/>
    <w:rsid w:val="00D228BE"/>
    <w:rsid w:val="00D239A7"/>
    <w:rsid w:val="00D23F47"/>
    <w:rsid w:val="00D24CD2"/>
    <w:rsid w:val="00D2584A"/>
    <w:rsid w:val="00D26994"/>
    <w:rsid w:val="00D30B54"/>
    <w:rsid w:val="00D324EC"/>
    <w:rsid w:val="00D32CEE"/>
    <w:rsid w:val="00D32ED5"/>
    <w:rsid w:val="00D330E3"/>
    <w:rsid w:val="00D3348F"/>
    <w:rsid w:val="00D33708"/>
    <w:rsid w:val="00D34501"/>
    <w:rsid w:val="00D35BB1"/>
    <w:rsid w:val="00D36E71"/>
    <w:rsid w:val="00D36E8C"/>
    <w:rsid w:val="00D37D87"/>
    <w:rsid w:val="00D40989"/>
    <w:rsid w:val="00D40B33"/>
    <w:rsid w:val="00D417B0"/>
    <w:rsid w:val="00D427B9"/>
    <w:rsid w:val="00D42B45"/>
    <w:rsid w:val="00D4318F"/>
    <w:rsid w:val="00D438BF"/>
    <w:rsid w:val="00D440F8"/>
    <w:rsid w:val="00D4560F"/>
    <w:rsid w:val="00D45BBB"/>
    <w:rsid w:val="00D465B3"/>
    <w:rsid w:val="00D46F9C"/>
    <w:rsid w:val="00D518B8"/>
    <w:rsid w:val="00D546FF"/>
    <w:rsid w:val="00D547E6"/>
    <w:rsid w:val="00D55AD5"/>
    <w:rsid w:val="00D56BF5"/>
    <w:rsid w:val="00D576CA"/>
    <w:rsid w:val="00D61AF5"/>
    <w:rsid w:val="00D6295C"/>
    <w:rsid w:val="00D63F41"/>
    <w:rsid w:val="00D652B5"/>
    <w:rsid w:val="00D66155"/>
    <w:rsid w:val="00D67B5A"/>
    <w:rsid w:val="00D67C79"/>
    <w:rsid w:val="00D70078"/>
    <w:rsid w:val="00D708B0"/>
    <w:rsid w:val="00D729D6"/>
    <w:rsid w:val="00D74102"/>
    <w:rsid w:val="00D77306"/>
    <w:rsid w:val="00D77B1D"/>
    <w:rsid w:val="00D8016C"/>
    <w:rsid w:val="00D8021F"/>
    <w:rsid w:val="00D80383"/>
    <w:rsid w:val="00D80AB3"/>
    <w:rsid w:val="00D80B57"/>
    <w:rsid w:val="00D80CFE"/>
    <w:rsid w:val="00D823C6"/>
    <w:rsid w:val="00D8271E"/>
    <w:rsid w:val="00D8327F"/>
    <w:rsid w:val="00D84317"/>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853"/>
    <w:rsid w:val="00DA305E"/>
    <w:rsid w:val="00DA387C"/>
    <w:rsid w:val="00DA4E9B"/>
    <w:rsid w:val="00DA5417"/>
    <w:rsid w:val="00DA56E8"/>
    <w:rsid w:val="00DA5E58"/>
    <w:rsid w:val="00DB0054"/>
    <w:rsid w:val="00DB0A9F"/>
    <w:rsid w:val="00DB18F4"/>
    <w:rsid w:val="00DB1C49"/>
    <w:rsid w:val="00DB377D"/>
    <w:rsid w:val="00DB3B08"/>
    <w:rsid w:val="00DB409E"/>
    <w:rsid w:val="00DB45A5"/>
    <w:rsid w:val="00DB6507"/>
    <w:rsid w:val="00DB6774"/>
    <w:rsid w:val="00DB6D30"/>
    <w:rsid w:val="00DB73CE"/>
    <w:rsid w:val="00DC0357"/>
    <w:rsid w:val="00DC08F7"/>
    <w:rsid w:val="00DC0AD8"/>
    <w:rsid w:val="00DC2D36"/>
    <w:rsid w:val="00DC4951"/>
    <w:rsid w:val="00DC53EF"/>
    <w:rsid w:val="00DD0DF5"/>
    <w:rsid w:val="00DD1DA9"/>
    <w:rsid w:val="00DD2AEA"/>
    <w:rsid w:val="00DD36AD"/>
    <w:rsid w:val="00DD4BA8"/>
    <w:rsid w:val="00DD5605"/>
    <w:rsid w:val="00DD5E8F"/>
    <w:rsid w:val="00DD7BDD"/>
    <w:rsid w:val="00DE0463"/>
    <w:rsid w:val="00DE1551"/>
    <w:rsid w:val="00DE1A39"/>
    <w:rsid w:val="00DE5401"/>
    <w:rsid w:val="00DE5418"/>
    <w:rsid w:val="00DE5608"/>
    <w:rsid w:val="00DE58D0"/>
    <w:rsid w:val="00DE627F"/>
    <w:rsid w:val="00DE654F"/>
    <w:rsid w:val="00DE72D3"/>
    <w:rsid w:val="00DF0660"/>
    <w:rsid w:val="00DF0B6E"/>
    <w:rsid w:val="00DF11DC"/>
    <w:rsid w:val="00DF15E0"/>
    <w:rsid w:val="00DF3274"/>
    <w:rsid w:val="00DF34C9"/>
    <w:rsid w:val="00DF376C"/>
    <w:rsid w:val="00DF37A0"/>
    <w:rsid w:val="00DF4E50"/>
    <w:rsid w:val="00DF5BEC"/>
    <w:rsid w:val="00DF6BA3"/>
    <w:rsid w:val="00DF7C65"/>
    <w:rsid w:val="00DF7DEE"/>
    <w:rsid w:val="00DF7E3D"/>
    <w:rsid w:val="00E0091C"/>
    <w:rsid w:val="00E01422"/>
    <w:rsid w:val="00E03C3B"/>
    <w:rsid w:val="00E04C11"/>
    <w:rsid w:val="00E04F3D"/>
    <w:rsid w:val="00E04F4C"/>
    <w:rsid w:val="00E06D88"/>
    <w:rsid w:val="00E110E7"/>
    <w:rsid w:val="00E11B20"/>
    <w:rsid w:val="00E12E9D"/>
    <w:rsid w:val="00E136CF"/>
    <w:rsid w:val="00E14120"/>
    <w:rsid w:val="00E1449A"/>
    <w:rsid w:val="00E16DE0"/>
    <w:rsid w:val="00E16FE8"/>
    <w:rsid w:val="00E17587"/>
    <w:rsid w:val="00E17FA2"/>
    <w:rsid w:val="00E22330"/>
    <w:rsid w:val="00E224F8"/>
    <w:rsid w:val="00E2477C"/>
    <w:rsid w:val="00E27F11"/>
    <w:rsid w:val="00E30B5A"/>
    <w:rsid w:val="00E3123D"/>
    <w:rsid w:val="00E31461"/>
    <w:rsid w:val="00E31D43"/>
    <w:rsid w:val="00E31E94"/>
    <w:rsid w:val="00E32608"/>
    <w:rsid w:val="00E32D84"/>
    <w:rsid w:val="00E34188"/>
    <w:rsid w:val="00E34571"/>
    <w:rsid w:val="00E34B6E"/>
    <w:rsid w:val="00E35388"/>
    <w:rsid w:val="00E35559"/>
    <w:rsid w:val="00E3723A"/>
    <w:rsid w:val="00E373CF"/>
    <w:rsid w:val="00E37860"/>
    <w:rsid w:val="00E41219"/>
    <w:rsid w:val="00E43F69"/>
    <w:rsid w:val="00E446F1"/>
    <w:rsid w:val="00E451AC"/>
    <w:rsid w:val="00E4591C"/>
    <w:rsid w:val="00E46886"/>
    <w:rsid w:val="00E46C70"/>
    <w:rsid w:val="00E47AEF"/>
    <w:rsid w:val="00E50B52"/>
    <w:rsid w:val="00E51950"/>
    <w:rsid w:val="00E52CC7"/>
    <w:rsid w:val="00E53328"/>
    <w:rsid w:val="00E53B75"/>
    <w:rsid w:val="00E53E26"/>
    <w:rsid w:val="00E540BB"/>
    <w:rsid w:val="00E54CBB"/>
    <w:rsid w:val="00E54E3B"/>
    <w:rsid w:val="00E55CCA"/>
    <w:rsid w:val="00E55E21"/>
    <w:rsid w:val="00E5637E"/>
    <w:rsid w:val="00E57565"/>
    <w:rsid w:val="00E60458"/>
    <w:rsid w:val="00E61CA2"/>
    <w:rsid w:val="00E63838"/>
    <w:rsid w:val="00E63A14"/>
    <w:rsid w:val="00E64434"/>
    <w:rsid w:val="00E6456B"/>
    <w:rsid w:val="00E6485E"/>
    <w:rsid w:val="00E6718A"/>
    <w:rsid w:val="00E678BD"/>
    <w:rsid w:val="00E67C51"/>
    <w:rsid w:val="00E724C8"/>
    <w:rsid w:val="00E72A0A"/>
    <w:rsid w:val="00E72EFC"/>
    <w:rsid w:val="00E7542F"/>
    <w:rsid w:val="00E758EC"/>
    <w:rsid w:val="00E75B11"/>
    <w:rsid w:val="00E7649E"/>
    <w:rsid w:val="00E77214"/>
    <w:rsid w:val="00E7731B"/>
    <w:rsid w:val="00E81123"/>
    <w:rsid w:val="00E81925"/>
    <w:rsid w:val="00E8234C"/>
    <w:rsid w:val="00E83722"/>
    <w:rsid w:val="00E83AA9"/>
    <w:rsid w:val="00E83D55"/>
    <w:rsid w:val="00E85928"/>
    <w:rsid w:val="00E87822"/>
    <w:rsid w:val="00E90395"/>
    <w:rsid w:val="00E90E49"/>
    <w:rsid w:val="00E917F9"/>
    <w:rsid w:val="00E9291C"/>
    <w:rsid w:val="00E93FFE"/>
    <w:rsid w:val="00E94CD0"/>
    <w:rsid w:val="00E94F8A"/>
    <w:rsid w:val="00E96525"/>
    <w:rsid w:val="00E97497"/>
    <w:rsid w:val="00E97523"/>
    <w:rsid w:val="00EA0CD5"/>
    <w:rsid w:val="00EA1260"/>
    <w:rsid w:val="00EA2C1E"/>
    <w:rsid w:val="00EA42B9"/>
    <w:rsid w:val="00EA5A5F"/>
    <w:rsid w:val="00EA6D27"/>
    <w:rsid w:val="00EA7A41"/>
    <w:rsid w:val="00EB00EA"/>
    <w:rsid w:val="00EB077B"/>
    <w:rsid w:val="00EB394C"/>
    <w:rsid w:val="00EB431A"/>
    <w:rsid w:val="00EB445A"/>
    <w:rsid w:val="00EB4570"/>
    <w:rsid w:val="00EB4622"/>
    <w:rsid w:val="00EB4EA2"/>
    <w:rsid w:val="00EB5856"/>
    <w:rsid w:val="00EB63C1"/>
    <w:rsid w:val="00EB6422"/>
    <w:rsid w:val="00EB64EC"/>
    <w:rsid w:val="00EB6A96"/>
    <w:rsid w:val="00EC0157"/>
    <w:rsid w:val="00EC1A1F"/>
    <w:rsid w:val="00EC24D5"/>
    <w:rsid w:val="00EC27C6"/>
    <w:rsid w:val="00EC35DB"/>
    <w:rsid w:val="00EC39FD"/>
    <w:rsid w:val="00EC4207"/>
    <w:rsid w:val="00EC4391"/>
    <w:rsid w:val="00EC4410"/>
    <w:rsid w:val="00EC4D6B"/>
    <w:rsid w:val="00EC5653"/>
    <w:rsid w:val="00EC71CE"/>
    <w:rsid w:val="00EC7E34"/>
    <w:rsid w:val="00ED1006"/>
    <w:rsid w:val="00ED10F4"/>
    <w:rsid w:val="00ED2818"/>
    <w:rsid w:val="00ED286A"/>
    <w:rsid w:val="00ED2EAF"/>
    <w:rsid w:val="00ED312F"/>
    <w:rsid w:val="00ED478D"/>
    <w:rsid w:val="00ED55A9"/>
    <w:rsid w:val="00EE1A7A"/>
    <w:rsid w:val="00EE1E14"/>
    <w:rsid w:val="00EE3205"/>
    <w:rsid w:val="00EE3F42"/>
    <w:rsid w:val="00EE4993"/>
    <w:rsid w:val="00EE4BC7"/>
    <w:rsid w:val="00EE6061"/>
    <w:rsid w:val="00EF059F"/>
    <w:rsid w:val="00EF1162"/>
    <w:rsid w:val="00EF18FE"/>
    <w:rsid w:val="00EF197F"/>
    <w:rsid w:val="00EF1A07"/>
    <w:rsid w:val="00EF1A55"/>
    <w:rsid w:val="00EF21E3"/>
    <w:rsid w:val="00EF4111"/>
    <w:rsid w:val="00EF506F"/>
    <w:rsid w:val="00EF5787"/>
    <w:rsid w:val="00EF60D0"/>
    <w:rsid w:val="00EF7494"/>
    <w:rsid w:val="00F011B0"/>
    <w:rsid w:val="00F030C6"/>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5FC3"/>
    <w:rsid w:val="00F27196"/>
    <w:rsid w:val="00F30284"/>
    <w:rsid w:val="00F30544"/>
    <w:rsid w:val="00F30609"/>
    <w:rsid w:val="00F30828"/>
    <w:rsid w:val="00F312CD"/>
    <w:rsid w:val="00F313D6"/>
    <w:rsid w:val="00F31ADA"/>
    <w:rsid w:val="00F3477B"/>
    <w:rsid w:val="00F35703"/>
    <w:rsid w:val="00F3602B"/>
    <w:rsid w:val="00F40295"/>
    <w:rsid w:val="00F40F0C"/>
    <w:rsid w:val="00F413E9"/>
    <w:rsid w:val="00F4337A"/>
    <w:rsid w:val="00F434AA"/>
    <w:rsid w:val="00F4467B"/>
    <w:rsid w:val="00F448D9"/>
    <w:rsid w:val="00F453AF"/>
    <w:rsid w:val="00F45B9E"/>
    <w:rsid w:val="00F462A7"/>
    <w:rsid w:val="00F4766C"/>
    <w:rsid w:val="00F5060E"/>
    <w:rsid w:val="00F507D1"/>
    <w:rsid w:val="00F50817"/>
    <w:rsid w:val="00F519CE"/>
    <w:rsid w:val="00F51ADA"/>
    <w:rsid w:val="00F52EC7"/>
    <w:rsid w:val="00F53005"/>
    <w:rsid w:val="00F5324E"/>
    <w:rsid w:val="00F5637E"/>
    <w:rsid w:val="00F56903"/>
    <w:rsid w:val="00F56EDB"/>
    <w:rsid w:val="00F57336"/>
    <w:rsid w:val="00F60203"/>
    <w:rsid w:val="00F607C5"/>
    <w:rsid w:val="00F60DEA"/>
    <w:rsid w:val="00F61D0E"/>
    <w:rsid w:val="00F62048"/>
    <w:rsid w:val="00F6302A"/>
    <w:rsid w:val="00F63950"/>
    <w:rsid w:val="00F64C2B"/>
    <w:rsid w:val="00F651BE"/>
    <w:rsid w:val="00F67F53"/>
    <w:rsid w:val="00F703BE"/>
    <w:rsid w:val="00F70BCA"/>
    <w:rsid w:val="00F71F69"/>
    <w:rsid w:val="00F7203D"/>
    <w:rsid w:val="00F72B72"/>
    <w:rsid w:val="00F72D2A"/>
    <w:rsid w:val="00F7462B"/>
    <w:rsid w:val="00F74BB9"/>
    <w:rsid w:val="00F75582"/>
    <w:rsid w:val="00F75AF3"/>
    <w:rsid w:val="00F76EFA"/>
    <w:rsid w:val="00F804BE"/>
    <w:rsid w:val="00F80A5D"/>
    <w:rsid w:val="00F80E34"/>
    <w:rsid w:val="00F81513"/>
    <w:rsid w:val="00F817CE"/>
    <w:rsid w:val="00F82E6A"/>
    <w:rsid w:val="00F83C82"/>
    <w:rsid w:val="00F8456C"/>
    <w:rsid w:val="00F84609"/>
    <w:rsid w:val="00F84B4A"/>
    <w:rsid w:val="00F85991"/>
    <w:rsid w:val="00F859D8"/>
    <w:rsid w:val="00F868F5"/>
    <w:rsid w:val="00F902DE"/>
    <w:rsid w:val="00F90302"/>
    <w:rsid w:val="00F9044E"/>
    <w:rsid w:val="00F9056A"/>
    <w:rsid w:val="00F90F8D"/>
    <w:rsid w:val="00F918AB"/>
    <w:rsid w:val="00F92060"/>
    <w:rsid w:val="00F92782"/>
    <w:rsid w:val="00F92E87"/>
    <w:rsid w:val="00F92F4B"/>
    <w:rsid w:val="00F93AA9"/>
    <w:rsid w:val="00F94676"/>
    <w:rsid w:val="00F948B0"/>
    <w:rsid w:val="00F94F28"/>
    <w:rsid w:val="00F95097"/>
    <w:rsid w:val="00F954A8"/>
    <w:rsid w:val="00F95EA8"/>
    <w:rsid w:val="00F9686F"/>
    <w:rsid w:val="00F96985"/>
    <w:rsid w:val="00F96E4D"/>
    <w:rsid w:val="00F97838"/>
    <w:rsid w:val="00F97F6D"/>
    <w:rsid w:val="00FA0F2A"/>
    <w:rsid w:val="00FA10EB"/>
    <w:rsid w:val="00FA1248"/>
    <w:rsid w:val="00FA22F9"/>
    <w:rsid w:val="00FA2BB3"/>
    <w:rsid w:val="00FA3B5D"/>
    <w:rsid w:val="00FA4634"/>
    <w:rsid w:val="00FA60AD"/>
    <w:rsid w:val="00FA6390"/>
    <w:rsid w:val="00FB1799"/>
    <w:rsid w:val="00FB179D"/>
    <w:rsid w:val="00FB2CA3"/>
    <w:rsid w:val="00FB38A5"/>
    <w:rsid w:val="00FB4C80"/>
    <w:rsid w:val="00FB50E4"/>
    <w:rsid w:val="00FB6A6A"/>
    <w:rsid w:val="00FB6EC1"/>
    <w:rsid w:val="00FB7183"/>
    <w:rsid w:val="00FC15B1"/>
    <w:rsid w:val="00FC245E"/>
    <w:rsid w:val="00FC2FC0"/>
    <w:rsid w:val="00FC73D7"/>
    <w:rsid w:val="00FC7429"/>
    <w:rsid w:val="00FC7D0F"/>
    <w:rsid w:val="00FD0401"/>
    <w:rsid w:val="00FD07F6"/>
    <w:rsid w:val="00FD18F5"/>
    <w:rsid w:val="00FD1EC8"/>
    <w:rsid w:val="00FD3100"/>
    <w:rsid w:val="00FD47ED"/>
    <w:rsid w:val="00FD4C81"/>
    <w:rsid w:val="00FD5180"/>
    <w:rsid w:val="00FD74DB"/>
    <w:rsid w:val="00FD7660"/>
    <w:rsid w:val="00FE02A3"/>
    <w:rsid w:val="00FE0655"/>
    <w:rsid w:val="00FE1061"/>
    <w:rsid w:val="00FE2365"/>
    <w:rsid w:val="00FE32CB"/>
    <w:rsid w:val="00FE37D7"/>
    <w:rsid w:val="00FE4C7B"/>
    <w:rsid w:val="00FE557C"/>
    <w:rsid w:val="00FE5633"/>
    <w:rsid w:val="00FE63BF"/>
    <w:rsid w:val="00FE7336"/>
    <w:rsid w:val="00FE787C"/>
    <w:rsid w:val="00FF02D8"/>
    <w:rsid w:val="00FF14A4"/>
    <w:rsid w:val="00FF2222"/>
    <w:rsid w:val="00FF2D6B"/>
    <w:rsid w:val="00FF45A5"/>
    <w:rsid w:val="00FF4BB5"/>
    <w:rsid w:val="00FF5247"/>
    <w:rsid w:val="00FF5C91"/>
    <w:rsid w:val="00FF5E49"/>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A1E5703B-9E04-4A8A-9890-AE887A72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809455">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6541668">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11511834">
      <w:bodyDiv w:val="1"/>
      <w:marLeft w:val="0"/>
      <w:marRight w:val="0"/>
      <w:marTop w:val="0"/>
      <w:marBottom w:val="0"/>
      <w:divBdr>
        <w:top w:val="none" w:sz="0" w:space="0" w:color="auto"/>
        <w:left w:val="none" w:sz="0" w:space="0" w:color="auto"/>
        <w:bottom w:val="none" w:sz="0" w:space="0" w:color="auto"/>
        <w:right w:val="none" w:sz="0" w:space="0" w:color="auto"/>
      </w:divBdr>
    </w:div>
    <w:div w:id="42495997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948386">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0446253">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00804989">
      <w:bodyDiv w:val="1"/>
      <w:marLeft w:val="0"/>
      <w:marRight w:val="0"/>
      <w:marTop w:val="0"/>
      <w:marBottom w:val="0"/>
      <w:divBdr>
        <w:top w:val="none" w:sz="0" w:space="0" w:color="auto"/>
        <w:left w:val="none" w:sz="0" w:space="0" w:color="auto"/>
        <w:bottom w:val="none" w:sz="0" w:space="0" w:color="auto"/>
        <w:right w:val="none" w:sz="0" w:space="0" w:color="auto"/>
      </w:divBdr>
    </w:div>
    <w:div w:id="808085157">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4825601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7321342">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67096432">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56268519">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4014722">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0947156">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75224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559698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97901695">
      <w:bodyDiv w:val="1"/>
      <w:marLeft w:val="0"/>
      <w:marRight w:val="0"/>
      <w:marTop w:val="0"/>
      <w:marBottom w:val="0"/>
      <w:divBdr>
        <w:top w:val="none" w:sz="0" w:space="0" w:color="auto"/>
        <w:left w:val="none" w:sz="0" w:space="0" w:color="auto"/>
        <w:bottom w:val="none" w:sz="0" w:space="0" w:color="auto"/>
        <w:right w:val="none" w:sz="0" w:space="0" w:color="auto"/>
      </w:divBdr>
    </w:div>
    <w:div w:id="2143497141">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DC6FC9A-E775-443D-9988-0313C2FEB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1069</TotalTime>
  <Pages>3</Pages>
  <Words>1806</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11359</CharactersWithSpaces>
  <SharedDoc>false</SharedDoc>
  <HLinks>
    <vt:vector size="36" baseType="variant">
      <vt:variant>
        <vt:i4>1245243</vt:i4>
      </vt:variant>
      <vt:variant>
        <vt:i4>44</vt:i4>
      </vt:variant>
      <vt:variant>
        <vt:i4>0</vt:i4>
      </vt:variant>
      <vt:variant>
        <vt:i4>5</vt:i4>
      </vt:variant>
      <vt:variant>
        <vt:lpwstr/>
      </vt:variant>
      <vt:variant>
        <vt:lpwstr>_Toc115362946</vt:lpwstr>
      </vt:variant>
      <vt:variant>
        <vt:i4>1245243</vt:i4>
      </vt:variant>
      <vt:variant>
        <vt:i4>41</vt:i4>
      </vt:variant>
      <vt:variant>
        <vt:i4>0</vt:i4>
      </vt:variant>
      <vt:variant>
        <vt:i4>5</vt:i4>
      </vt:variant>
      <vt:variant>
        <vt:lpwstr/>
      </vt:variant>
      <vt:variant>
        <vt:lpwstr>_Toc115362945</vt:lpwstr>
      </vt:variant>
      <vt:variant>
        <vt:i4>1245243</vt:i4>
      </vt:variant>
      <vt:variant>
        <vt:i4>38</vt:i4>
      </vt:variant>
      <vt:variant>
        <vt:i4>0</vt:i4>
      </vt:variant>
      <vt:variant>
        <vt:i4>5</vt:i4>
      </vt:variant>
      <vt:variant>
        <vt:lpwstr/>
      </vt:variant>
      <vt:variant>
        <vt:lpwstr>_Toc115362944</vt:lpwstr>
      </vt:variant>
      <vt:variant>
        <vt:i4>1245243</vt:i4>
      </vt:variant>
      <vt:variant>
        <vt:i4>35</vt:i4>
      </vt:variant>
      <vt:variant>
        <vt:i4>0</vt:i4>
      </vt:variant>
      <vt:variant>
        <vt:i4>5</vt:i4>
      </vt:variant>
      <vt:variant>
        <vt:lpwstr/>
      </vt:variant>
      <vt:variant>
        <vt:lpwstr>_Toc115362943</vt:lpwstr>
      </vt:variant>
      <vt:variant>
        <vt:i4>1245243</vt:i4>
      </vt:variant>
      <vt:variant>
        <vt:i4>29</vt:i4>
      </vt:variant>
      <vt:variant>
        <vt:i4>0</vt:i4>
      </vt:variant>
      <vt:variant>
        <vt:i4>5</vt:i4>
      </vt:variant>
      <vt:variant>
        <vt:lpwstr/>
      </vt:variant>
      <vt:variant>
        <vt:lpwstr>_Toc115362948</vt:lpwstr>
      </vt:variant>
      <vt:variant>
        <vt:i4>1245243</vt:i4>
      </vt:variant>
      <vt:variant>
        <vt:i4>26</vt:i4>
      </vt:variant>
      <vt:variant>
        <vt:i4>0</vt:i4>
      </vt:variant>
      <vt:variant>
        <vt:i4>5</vt:i4>
      </vt:variant>
      <vt:variant>
        <vt:lpwstr/>
      </vt:variant>
      <vt:variant>
        <vt:lpwstr>_Toc115362947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343</cp:revision>
  <cp:lastPrinted>2008-01-31T16:09:00Z</cp:lastPrinted>
  <dcterms:created xsi:type="dcterms:W3CDTF">2022-06-15T05:10:00Z</dcterms:created>
  <dcterms:modified xsi:type="dcterms:W3CDTF">2022-09-30T08:47:00Z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